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1141" w:rsidRPr="00CD6AEA" w:rsidRDefault="002C1141" w:rsidP="002C1141">
      <w:pPr>
        <w:spacing w:after="0"/>
        <w:ind w:left="120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0" w:name="block-62887083"/>
      <w:r w:rsidRPr="00CD6AEA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 w:eastAsia="ru-RU"/>
        </w:rPr>
        <w:t>МИНИСТЕРСТВО ПРОСВЕЩЕНИЯ РОССИЙСКОЙ ФЕДЕРАЦИИ</w:t>
      </w:r>
    </w:p>
    <w:p w:rsidR="002C1141" w:rsidRPr="00CD6AEA" w:rsidRDefault="002C1141" w:rsidP="002C1141">
      <w:pPr>
        <w:spacing w:after="0"/>
        <w:ind w:left="120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D6AEA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 w:eastAsia="ru-RU"/>
        </w:rPr>
        <w:t xml:space="preserve">Министерство образования и науки Чеченской Республики </w:t>
      </w:r>
      <w:r w:rsidRPr="00CD6AEA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br/>
      </w:r>
      <w:bookmarkStart w:id="1" w:name="aedd4985-c29e-494d-8ad1-4bd90a83a26c"/>
      <w:bookmarkEnd w:id="1"/>
      <w:r w:rsidRPr="00CD6AEA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 w:eastAsia="ru-RU"/>
        </w:rPr>
        <w:t xml:space="preserve"> </w:t>
      </w:r>
    </w:p>
    <w:p w:rsidR="002C1141" w:rsidRPr="00CD6AEA" w:rsidRDefault="002C1141" w:rsidP="002C1141">
      <w:pPr>
        <w:spacing w:after="0"/>
        <w:ind w:left="120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D6AEA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 w:eastAsia="ru-RU"/>
        </w:rPr>
        <w:t>МУ "Управление образования Гудермесского муниципального района"</w:t>
      </w:r>
      <w:r w:rsidRPr="00CD6AEA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br/>
      </w:r>
      <w:bookmarkStart w:id="2" w:name="5bdd78a7-6eff-44c5-be48-12eb425418d7"/>
      <w:bookmarkEnd w:id="2"/>
    </w:p>
    <w:p w:rsidR="002C1141" w:rsidRPr="00CD6AEA" w:rsidRDefault="002C1141" w:rsidP="002C1141">
      <w:pPr>
        <w:spacing w:after="0"/>
        <w:ind w:left="12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D6AEA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 w:eastAsia="ru-RU"/>
        </w:rPr>
        <w:t xml:space="preserve">                                         МБОУ «Брагунская СШ»</w:t>
      </w:r>
    </w:p>
    <w:p w:rsidR="002C1141" w:rsidRPr="00A02B45" w:rsidRDefault="002C1141" w:rsidP="002C1141">
      <w:pPr>
        <w:spacing w:after="0" w:line="240" w:lineRule="auto"/>
        <w:ind w:left="120"/>
        <w:rPr>
          <w:lang w:val="ru-RU"/>
        </w:rPr>
      </w:pPr>
    </w:p>
    <w:p w:rsidR="002C1141" w:rsidRPr="00A02B45" w:rsidRDefault="002C1141" w:rsidP="002C1141">
      <w:pPr>
        <w:spacing w:after="0"/>
        <w:ind w:left="120"/>
        <w:rPr>
          <w:lang w:val="ru-RU"/>
        </w:rPr>
      </w:pPr>
    </w:p>
    <w:tbl>
      <w:tblPr>
        <w:tblStyle w:val="41"/>
        <w:tblpPr w:leftFromText="180" w:rightFromText="180" w:vertAnchor="text" w:horzAnchor="page" w:tblpX="5893" w:tblpY="59"/>
        <w:tblW w:w="5546" w:type="dxa"/>
        <w:tblLook w:val="04A0" w:firstRow="1" w:lastRow="0" w:firstColumn="1" w:lastColumn="0" w:noHBand="0" w:noVBand="1"/>
      </w:tblPr>
      <w:tblGrid>
        <w:gridCol w:w="5546"/>
      </w:tblGrid>
      <w:tr w:rsidR="002C1141" w:rsidRPr="000C24A6" w:rsidTr="007657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46" w:type="dxa"/>
          </w:tcPr>
          <w:p w:rsidR="002C1141" w:rsidRPr="00E72E3B" w:rsidRDefault="002C1141" w:rsidP="00765731">
            <w:pPr>
              <w:rPr>
                <w:rFonts w:ascii="Times New Roman" w:eastAsia="SimSun" w:hAnsi="Times New Roman" w:cs="Times New Roman"/>
                <w:b w:val="0"/>
                <w:bCs w:val="0"/>
                <w:sz w:val="24"/>
                <w:szCs w:val="24"/>
                <w:lang w:val="ru-RU" w:eastAsia="zh-CN"/>
              </w:rPr>
            </w:pPr>
            <w:r w:rsidRPr="00E72E3B">
              <w:rPr>
                <w:rFonts w:ascii="Times New Roman" w:eastAsia="SimSun" w:hAnsi="Times New Roman" w:cs="Times New Roman"/>
                <w:b w:val="0"/>
                <w:bCs w:val="0"/>
                <w:sz w:val="24"/>
                <w:szCs w:val="24"/>
                <w:lang w:val="ru-RU" w:eastAsia="zh-CN"/>
              </w:rPr>
              <w:t>Приложение к ООП ООО,</w:t>
            </w:r>
          </w:p>
          <w:p w:rsidR="002C1141" w:rsidRPr="00E72E3B" w:rsidRDefault="002C1141" w:rsidP="00765731">
            <w:pPr>
              <w:rPr>
                <w:rFonts w:ascii="Times New Roman" w:eastAsia="SimSun" w:hAnsi="Times New Roman" w:cs="Times New Roman"/>
                <w:b w:val="0"/>
                <w:bCs w:val="0"/>
                <w:sz w:val="24"/>
                <w:szCs w:val="24"/>
                <w:lang w:val="ru-RU" w:eastAsia="zh-CN"/>
              </w:rPr>
            </w:pPr>
            <w:r w:rsidRPr="00E72E3B">
              <w:rPr>
                <w:rFonts w:ascii="Times New Roman" w:eastAsia="SimSun" w:hAnsi="Times New Roman" w:cs="Times New Roman"/>
                <w:b w:val="0"/>
                <w:bCs w:val="0"/>
                <w:sz w:val="24"/>
                <w:szCs w:val="24"/>
                <w:lang w:val="ru-RU" w:eastAsia="zh-CN"/>
              </w:rPr>
              <w:t xml:space="preserve">утвержденной приказом МБОУ </w:t>
            </w:r>
          </w:p>
          <w:p w:rsidR="002C1141" w:rsidRPr="00EF0EAB" w:rsidRDefault="002C1141" w:rsidP="00765731">
            <w:pPr>
              <w:rPr>
                <w:rFonts w:ascii="Times New Roman" w:eastAsia="SimSun" w:hAnsi="Times New Roman" w:cs="Times New Roman"/>
                <w:b w:val="0"/>
                <w:bCs w:val="0"/>
                <w:sz w:val="24"/>
                <w:szCs w:val="24"/>
                <w:lang w:eastAsia="zh-CN"/>
              </w:rPr>
            </w:pPr>
            <w:r w:rsidRPr="00EF0EAB">
              <w:rPr>
                <w:rFonts w:ascii="Times New Roman" w:eastAsia="SimSun" w:hAnsi="Times New Roman" w:cs="Times New Roman"/>
                <w:b w:val="0"/>
                <w:bCs w:val="0"/>
                <w:sz w:val="24"/>
                <w:szCs w:val="24"/>
                <w:lang w:eastAsia="zh-CN"/>
              </w:rPr>
              <w:t>«</w:t>
            </w:r>
            <w:r w:rsidRPr="00EF0EAB">
              <w:rPr>
                <w:rFonts w:ascii="Times New Roman" w:eastAsia="SimSun" w:hAnsi="Times New Roman" w:cs="Times New Roman"/>
                <w:b w:val="0"/>
                <w:bCs w:val="0"/>
                <w:sz w:val="24"/>
                <w:szCs w:val="24"/>
              </w:rPr>
              <w:t>Брагунская СШ</w:t>
            </w:r>
            <w:r w:rsidRPr="00EF0EAB">
              <w:rPr>
                <w:rFonts w:ascii="Times New Roman" w:eastAsia="SimSun" w:hAnsi="Times New Roman" w:cs="Times New Roman"/>
                <w:b w:val="0"/>
                <w:bCs w:val="0"/>
                <w:sz w:val="24"/>
                <w:szCs w:val="24"/>
                <w:lang w:eastAsia="zh-CN"/>
              </w:rPr>
              <w:t>» от _30.09.25_№_77_</w:t>
            </w:r>
          </w:p>
          <w:p w:rsidR="002C1141" w:rsidRPr="00BB0359" w:rsidRDefault="002C1141" w:rsidP="00765731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B0359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</w:p>
          <w:p w:rsidR="002C1141" w:rsidRPr="00BB0359" w:rsidRDefault="002C1141" w:rsidP="00765731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1141" w:rsidRPr="00A02B45" w:rsidRDefault="002C1141" w:rsidP="002C1141">
      <w:pPr>
        <w:spacing w:after="0"/>
        <w:ind w:left="120"/>
        <w:rPr>
          <w:lang w:val="ru-RU"/>
        </w:rPr>
      </w:pPr>
    </w:p>
    <w:p w:rsidR="002C1141" w:rsidRPr="00A02B45" w:rsidRDefault="002C1141" w:rsidP="002C1141">
      <w:pPr>
        <w:spacing w:after="0"/>
        <w:ind w:left="120"/>
        <w:rPr>
          <w:lang w:val="ru-RU"/>
        </w:rPr>
      </w:pPr>
    </w:p>
    <w:p w:rsidR="002C1141" w:rsidRPr="00A02B45" w:rsidRDefault="002C1141" w:rsidP="002C1141">
      <w:pPr>
        <w:spacing w:after="0"/>
        <w:ind w:left="120"/>
        <w:rPr>
          <w:lang w:val="ru-RU"/>
        </w:rPr>
      </w:pPr>
    </w:p>
    <w:p w:rsidR="002C1141" w:rsidRPr="00A02B45" w:rsidRDefault="002C1141" w:rsidP="002C1141">
      <w:pPr>
        <w:spacing w:after="0"/>
        <w:ind w:left="120"/>
        <w:rPr>
          <w:lang w:val="ru-RU"/>
        </w:rPr>
      </w:pPr>
    </w:p>
    <w:p w:rsidR="002C1141" w:rsidRPr="00A02B45" w:rsidRDefault="002C1141" w:rsidP="002C1141">
      <w:pPr>
        <w:spacing w:after="0"/>
        <w:ind w:left="120"/>
        <w:rPr>
          <w:lang w:val="ru-RU"/>
        </w:rPr>
      </w:pPr>
    </w:p>
    <w:p w:rsidR="002C1141" w:rsidRPr="00A02B45" w:rsidRDefault="002C1141" w:rsidP="002C1141">
      <w:pPr>
        <w:spacing w:after="0"/>
        <w:ind w:left="120"/>
        <w:rPr>
          <w:lang w:val="ru-RU"/>
        </w:rPr>
      </w:pPr>
    </w:p>
    <w:p w:rsidR="002C1141" w:rsidRDefault="002C1141" w:rsidP="002C1141">
      <w:pPr>
        <w:spacing w:after="0"/>
        <w:ind w:left="120"/>
        <w:rPr>
          <w:lang w:val="ru-RU"/>
        </w:rPr>
      </w:pPr>
    </w:p>
    <w:p w:rsidR="002C1141" w:rsidRDefault="002C1141" w:rsidP="002C1141">
      <w:pPr>
        <w:spacing w:after="0"/>
        <w:rPr>
          <w:lang w:val="ru-RU"/>
        </w:rPr>
      </w:pPr>
    </w:p>
    <w:p w:rsidR="002C1141" w:rsidRDefault="002C1141" w:rsidP="002C1141">
      <w:pPr>
        <w:spacing w:after="0"/>
        <w:rPr>
          <w:lang w:val="ru-RU"/>
        </w:rPr>
      </w:pPr>
    </w:p>
    <w:p w:rsidR="002C1141" w:rsidRDefault="002C1141" w:rsidP="002C1141">
      <w:pPr>
        <w:spacing w:after="0"/>
        <w:rPr>
          <w:lang w:val="ru-RU"/>
        </w:rPr>
      </w:pPr>
    </w:p>
    <w:p w:rsidR="002C1141" w:rsidRPr="00A02B45" w:rsidRDefault="002C1141" w:rsidP="002C1141">
      <w:pPr>
        <w:spacing w:after="0"/>
        <w:ind w:left="120"/>
        <w:rPr>
          <w:lang w:val="ru-RU"/>
        </w:rPr>
      </w:pPr>
    </w:p>
    <w:p w:rsidR="002C1141" w:rsidRPr="00A02B45" w:rsidRDefault="002C1141" w:rsidP="002C1141">
      <w:pPr>
        <w:spacing w:after="0" w:line="408" w:lineRule="auto"/>
        <w:ind w:left="120"/>
        <w:jc w:val="center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C1141" w:rsidRPr="00A02B45" w:rsidRDefault="00303C18" w:rsidP="002C1141">
      <w:pPr>
        <w:spacing w:after="0"/>
        <w:ind w:left="120"/>
        <w:jc w:val="center"/>
        <w:rPr>
          <w:lang w:val="ru-RU"/>
        </w:rPr>
      </w:pPr>
      <w:r>
        <w:rPr>
          <w:color w:val="000000"/>
          <w:sz w:val="32"/>
          <w:szCs w:val="32"/>
          <w:shd w:val="clear" w:color="auto" w:fill="FFFFFF"/>
        </w:rPr>
        <w:t>(ID 7985318)</w:t>
      </w:r>
      <w:bookmarkStart w:id="3" w:name="_GoBack"/>
      <w:bookmarkEnd w:id="3"/>
    </w:p>
    <w:p w:rsidR="002C1141" w:rsidRPr="00A02B45" w:rsidRDefault="002C1141" w:rsidP="002C1141">
      <w:pPr>
        <w:spacing w:after="0" w:line="408" w:lineRule="auto"/>
        <w:ind w:left="120"/>
        <w:jc w:val="center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учебного предмета «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ХИМИЯ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. Базовый уровень»</w:t>
      </w:r>
    </w:p>
    <w:p w:rsidR="002C1141" w:rsidRPr="00A02B45" w:rsidRDefault="002C1141" w:rsidP="002C1141">
      <w:pPr>
        <w:spacing w:after="0" w:line="408" w:lineRule="auto"/>
        <w:ind w:left="120"/>
        <w:jc w:val="center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(для варианта учебного плана №4)</w:t>
      </w:r>
    </w:p>
    <w:p w:rsidR="002C1141" w:rsidRPr="00A02B45" w:rsidRDefault="002C1141" w:rsidP="002C114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8 </w:t>
      </w:r>
      <w:r w:rsidRPr="00A02B45">
        <w:rPr>
          <w:rFonts w:ascii="Times New Roman" w:hAnsi="Times New Roman"/>
          <w:color w:val="000000"/>
          <w:sz w:val="28"/>
          <w:lang w:val="ru-RU"/>
        </w:rPr>
        <w:t>-9 классов</w:t>
      </w:r>
    </w:p>
    <w:p w:rsidR="002C1141" w:rsidRPr="00A02B45" w:rsidRDefault="002C1141" w:rsidP="002C1141">
      <w:pPr>
        <w:spacing w:after="0"/>
        <w:ind w:left="120"/>
        <w:jc w:val="center"/>
        <w:rPr>
          <w:lang w:val="ru-RU"/>
        </w:rPr>
      </w:pPr>
    </w:p>
    <w:p w:rsidR="002C1141" w:rsidRPr="00A02B45" w:rsidRDefault="002C1141" w:rsidP="002C1141">
      <w:pPr>
        <w:spacing w:after="0"/>
        <w:ind w:left="120"/>
        <w:jc w:val="center"/>
        <w:rPr>
          <w:lang w:val="ru-RU"/>
        </w:rPr>
      </w:pPr>
    </w:p>
    <w:p w:rsidR="002C1141" w:rsidRPr="00A02B45" w:rsidRDefault="002C1141" w:rsidP="002C1141">
      <w:pPr>
        <w:spacing w:after="0"/>
        <w:ind w:left="120"/>
        <w:jc w:val="center"/>
        <w:rPr>
          <w:lang w:val="ru-RU"/>
        </w:rPr>
      </w:pPr>
    </w:p>
    <w:p w:rsidR="002C1141" w:rsidRPr="00A02B45" w:rsidRDefault="002C1141" w:rsidP="002C1141">
      <w:pPr>
        <w:spacing w:after="0"/>
        <w:ind w:left="120"/>
        <w:jc w:val="center"/>
        <w:rPr>
          <w:lang w:val="ru-RU"/>
        </w:rPr>
      </w:pPr>
    </w:p>
    <w:p w:rsidR="002C1141" w:rsidRPr="00A02B45" w:rsidRDefault="002C1141" w:rsidP="002C1141">
      <w:pPr>
        <w:spacing w:after="0"/>
        <w:ind w:left="120"/>
        <w:jc w:val="center"/>
        <w:rPr>
          <w:lang w:val="ru-RU"/>
        </w:rPr>
      </w:pPr>
    </w:p>
    <w:p w:rsidR="002C1141" w:rsidRPr="00A02B45" w:rsidRDefault="002C1141" w:rsidP="002C1141">
      <w:pPr>
        <w:spacing w:after="0"/>
        <w:ind w:left="120"/>
        <w:jc w:val="center"/>
        <w:rPr>
          <w:lang w:val="ru-RU"/>
        </w:rPr>
      </w:pPr>
    </w:p>
    <w:p w:rsidR="002C1141" w:rsidRPr="00A02B45" w:rsidRDefault="002C1141" w:rsidP="002C1141">
      <w:pPr>
        <w:spacing w:after="0"/>
        <w:ind w:left="120"/>
        <w:jc w:val="center"/>
        <w:rPr>
          <w:lang w:val="ru-RU"/>
        </w:rPr>
      </w:pPr>
    </w:p>
    <w:p w:rsidR="002C1141" w:rsidRPr="00A02B45" w:rsidRDefault="002C1141" w:rsidP="002C1141">
      <w:pPr>
        <w:spacing w:after="0"/>
        <w:ind w:left="120"/>
        <w:jc w:val="center"/>
        <w:rPr>
          <w:lang w:val="ru-RU"/>
        </w:rPr>
      </w:pPr>
    </w:p>
    <w:p w:rsidR="002C1141" w:rsidRPr="00A02B45" w:rsidRDefault="002C1141" w:rsidP="002C1141">
      <w:pPr>
        <w:spacing w:after="0"/>
        <w:ind w:left="120"/>
        <w:jc w:val="center"/>
        <w:rPr>
          <w:lang w:val="ru-RU"/>
        </w:rPr>
      </w:pPr>
    </w:p>
    <w:p w:rsidR="002C1141" w:rsidRPr="00A02B45" w:rsidRDefault="002C1141" w:rsidP="002C1141">
      <w:pPr>
        <w:spacing w:after="0"/>
        <w:ind w:left="120"/>
        <w:jc w:val="center"/>
        <w:rPr>
          <w:lang w:val="ru-RU"/>
        </w:rPr>
      </w:pPr>
    </w:p>
    <w:p w:rsidR="002C1141" w:rsidRPr="00A02B45" w:rsidRDefault="002C1141" w:rsidP="002C1141">
      <w:pPr>
        <w:spacing w:after="0"/>
        <w:ind w:left="120"/>
        <w:jc w:val="center"/>
        <w:rPr>
          <w:lang w:val="ru-RU"/>
        </w:rPr>
      </w:pPr>
    </w:p>
    <w:p w:rsidR="002C1141" w:rsidRPr="00A02B45" w:rsidRDefault="002C1141" w:rsidP="002C1141">
      <w:pPr>
        <w:spacing w:after="0"/>
        <w:ind w:left="120"/>
        <w:jc w:val="center"/>
        <w:rPr>
          <w:lang w:val="ru-RU"/>
        </w:rPr>
      </w:pPr>
    </w:p>
    <w:p w:rsidR="002C1141" w:rsidRPr="00A02B45" w:rsidRDefault="002C1141" w:rsidP="002C1141">
      <w:pPr>
        <w:spacing w:after="0"/>
        <w:ind w:left="120"/>
        <w:jc w:val="center"/>
        <w:rPr>
          <w:lang w:val="ru-RU"/>
        </w:rPr>
      </w:pPr>
    </w:p>
    <w:p w:rsidR="002C1141" w:rsidRDefault="002C1141" w:rsidP="002C1141">
      <w:pPr>
        <w:rPr>
          <w:lang w:val="ru-RU"/>
        </w:rPr>
      </w:pPr>
    </w:p>
    <w:p w:rsidR="002C1141" w:rsidRPr="00EF0EAB" w:rsidRDefault="002C1141" w:rsidP="002C1141">
      <w:pPr>
        <w:tabs>
          <w:tab w:val="left" w:pos="4215"/>
        </w:tabs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lang w:val="ru-RU"/>
        </w:rPr>
        <w:t xml:space="preserve">                                                                       </w:t>
      </w:r>
      <w:r w:rsidRPr="00EF0EAB">
        <w:rPr>
          <w:rFonts w:ascii="Times New Roman" w:hAnsi="Times New Roman" w:cs="Times New Roman"/>
          <w:sz w:val="28"/>
          <w:szCs w:val="28"/>
          <w:lang w:val="ru-RU"/>
        </w:rPr>
        <w:t>с. Брагуны 2025</w:t>
      </w:r>
    </w:p>
    <w:p w:rsidR="00207166" w:rsidRDefault="00672EF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07166" w:rsidRDefault="00207166">
      <w:pPr>
        <w:spacing w:after="0" w:line="264" w:lineRule="auto"/>
        <w:ind w:left="120"/>
        <w:jc w:val="both"/>
        <w:rPr>
          <w:lang w:val="ru-RU"/>
        </w:rPr>
      </w:pP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Программа по химии на уровне основного общего </w:t>
      </w:r>
      <w:r>
        <w:rPr>
          <w:rFonts w:ascii="Times New Roman" w:hAnsi="Times New Roman"/>
          <w:color w:val="000000"/>
          <w:sz w:val="28"/>
          <w:lang w:val="ru-RU"/>
        </w:rPr>
        <w:t>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на основе федеральной рабочей программы воспитания и с учётом концепции преподавания учеб</w:t>
      </w:r>
      <w:r>
        <w:rPr>
          <w:rFonts w:ascii="Times New Roman" w:hAnsi="Times New Roman"/>
          <w:color w:val="000000"/>
          <w:sz w:val="28"/>
          <w:lang w:val="ru-RU"/>
        </w:rPr>
        <w:t>ного предмета «Химия» в образовательных организациях Российской Федерации.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химии даёт представление о целях, общей стратегии обучения, воспитания и развития обучающихся средствами учебного предмета, устанавливает обязательное предметное содерж</w:t>
      </w:r>
      <w:r>
        <w:rPr>
          <w:rFonts w:ascii="Times New Roman" w:hAnsi="Times New Roman"/>
          <w:color w:val="000000"/>
          <w:sz w:val="28"/>
          <w:lang w:val="ru-RU"/>
        </w:rPr>
        <w:t>ание, предусматривает распределение его по классам и структурирование по разделам и темам программы по химии, определяет количественные и качественные характеристики содержания, рекомендуемую последовательность изучения химии с учётом межпредметных и внутр</w:t>
      </w:r>
      <w:r>
        <w:rPr>
          <w:rFonts w:ascii="Times New Roman" w:hAnsi="Times New Roman"/>
          <w:color w:val="000000"/>
          <w:sz w:val="28"/>
          <w:lang w:val="ru-RU"/>
        </w:rPr>
        <w:t>ипредметных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образования, а также требовани</w:t>
      </w:r>
      <w:r>
        <w:rPr>
          <w:rFonts w:ascii="Times New Roman" w:hAnsi="Times New Roman"/>
          <w:color w:val="000000"/>
          <w:sz w:val="28"/>
          <w:lang w:val="ru-RU"/>
        </w:rPr>
        <w:t>й к результатам обучения химии на уровне целей изучения предмета и основных видов учебно-познавательной деятельности обучающегося по освоению учебного содержания.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Знание химии служит основой для формирования мировоззрения обучающегося, его представлений о </w:t>
      </w:r>
      <w:r>
        <w:rPr>
          <w:rFonts w:ascii="Times New Roman" w:hAnsi="Times New Roman"/>
          <w:color w:val="000000"/>
          <w:sz w:val="28"/>
          <w:lang w:val="ru-RU"/>
        </w:rPr>
        <w:t>материальном единстве мира, важную роль играют формируемые химией представления о взаимопревращениях энергии и об эволюции веществ в природе, о путях решения глобальных проблем устойчивого развития человечества – сырьевой, энергетической, пищевой и экологи</w:t>
      </w:r>
      <w:r>
        <w:rPr>
          <w:rFonts w:ascii="Times New Roman" w:hAnsi="Times New Roman"/>
          <w:color w:val="000000"/>
          <w:sz w:val="28"/>
          <w:lang w:val="ru-RU"/>
        </w:rPr>
        <w:t>ческой безопасности, проблем здравоохранения.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Изучение химии: 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способствует реализации возможностей для саморазвития и формирования культуры личности, её общей и функциональной грамотности; 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вносит вклад в формирование мышления и творческих способностей об</w:t>
      </w:r>
      <w:r>
        <w:rPr>
          <w:rFonts w:ascii="Times New Roman" w:hAnsi="Times New Roman"/>
          <w:color w:val="000000"/>
          <w:sz w:val="28"/>
          <w:lang w:val="ru-RU"/>
        </w:rPr>
        <w:t>учающихся, навыков их самостоятельной учебной деятельности, экспериментальных и исследовательских умений, необходимых как в повседневной жизни, так и в профессиональной деятельности;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знакомит со спецификой научного мышления, закладывает основы целостного в</w:t>
      </w:r>
      <w:r>
        <w:rPr>
          <w:rFonts w:ascii="Times New Roman" w:hAnsi="Times New Roman"/>
          <w:color w:val="000000"/>
          <w:sz w:val="28"/>
          <w:lang w:val="ru-RU"/>
        </w:rPr>
        <w:t xml:space="preserve">згляда на единство природы и человека, является ответственным этапом в формировании естественно-научной грамотности обучающихся; 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способствует формированию ценностного отношения к естественно-научным знаниям, к природе, к человеку, вносит свой вклад в экол</w:t>
      </w:r>
      <w:r>
        <w:rPr>
          <w:rFonts w:ascii="Times New Roman" w:hAnsi="Times New Roman"/>
          <w:color w:val="000000"/>
          <w:sz w:val="28"/>
          <w:lang w:val="ru-RU"/>
        </w:rPr>
        <w:t>огическое образование обучающихся.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Данные направления в обучении химии обеспечиваются спецификой содержания учебного предмета, который является педагогически адаптированным отражением базовой науки химии на определённом этапе её развития.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Курс химии на уро</w:t>
      </w:r>
      <w:r>
        <w:rPr>
          <w:rFonts w:ascii="Times New Roman" w:hAnsi="Times New Roman"/>
          <w:color w:val="000000"/>
          <w:sz w:val="28"/>
          <w:lang w:val="ru-RU"/>
        </w:rPr>
        <w:t>вне основного общего образования ориентирован на освоение обучающимися системы первоначальных понятий химии, основ неорганической химии и некоторых отдельных значимых понятий органической химии.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Структура содержания программы по химии сформирована на основ</w:t>
      </w:r>
      <w:r>
        <w:rPr>
          <w:rFonts w:ascii="Times New Roman" w:hAnsi="Times New Roman"/>
          <w:color w:val="000000"/>
          <w:sz w:val="28"/>
          <w:lang w:val="ru-RU"/>
        </w:rPr>
        <w:t>е системного подхода к её изучению. Содержание складывается из системы понятий о химическом элементе и веществе и системы понятий о химической реакции. Обе эти системы структурно организованы по принципу последовательного развития знаний на основе теоретич</w:t>
      </w:r>
      <w:r>
        <w:rPr>
          <w:rFonts w:ascii="Times New Roman" w:hAnsi="Times New Roman"/>
          <w:color w:val="000000"/>
          <w:sz w:val="28"/>
          <w:lang w:val="ru-RU"/>
        </w:rPr>
        <w:t>еских представлений разного уровня: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атомно-молекулярного учения как основы всего естествознания;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Периодического закона Д. И. Менделеева как основного закона химии;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учения о строении атома и химической связи;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– представлений об электролитической </w:t>
      </w:r>
      <w:r>
        <w:rPr>
          <w:rFonts w:ascii="Times New Roman" w:hAnsi="Times New Roman"/>
          <w:color w:val="000000"/>
          <w:sz w:val="28"/>
          <w:lang w:val="ru-RU"/>
        </w:rPr>
        <w:t>диссоциации веществ в растворах.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Теоретические знания рассматриваются на основе эмпирически полученных и осмысленных фактов, развиваются последовательно от одного уровня к другому, выполняя функции объяснения и прогнозирования свойств, строения и возможнос</w:t>
      </w:r>
      <w:r>
        <w:rPr>
          <w:rFonts w:ascii="Times New Roman" w:hAnsi="Times New Roman"/>
          <w:color w:val="000000"/>
          <w:sz w:val="28"/>
          <w:lang w:val="ru-RU"/>
        </w:rPr>
        <w:t>тей практического применения и получения изучаемых веществ.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Освоение программы по химии способствует формированию представления о химической составляющей научной картины мира в логике её системной природы, ценностного отношения к научному знанию и методам </w:t>
      </w:r>
      <w:r>
        <w:rPr>
          <w:rFonts w:ascii="Times New Roman" w:hAnsi="Times New Roman"/>
          <w:color w:val="000000"/>
          <w:sz w:val="28"/>
          <w:lang w:val="ru-RU"/>
        </w:rPr>
        <w:t>познания в науке. Изучение химии происходит с привлечением знаний из ранее изученных учебных предметов: «Окружающий мир», «Биология. 5–7 классы» и «Физика. 7 класс».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 изучении химии происходит формирование знаний основ химической науки как области совре</w:t>
      </w:r>
      <w:r>
        <w:rPr>
          <w:rFonts w:ascii="Times New Roman" w:hAnsi="Times New Roman"/>
          <w:color w:val="000000"/>
          <w:sz w:val="28"/>
          <w:lang w:val="ru-RU"/>
        </w:rPr>
        <w:t>менного естествознания, практической деятельности человека и как одного из компонентов мировой культуры. Задача учебного предмета состоит в формировании системы химических знаний — важнейших фактов, понятий, законов и теоретических положений, доступных обо</w:t>
      </w:r>
      <w:r>
        <w:rPr>
          <w:rFonts w:ascii="Times New Roman" w:hAnsi="Times New Roman"/>
          <w:color w:val="000000"/>
          <w:sz w:val="28"/>
          <w:lang w:val="ru-RU"/>
        </w:rPr>
        <w:t xml:space="preserve">бщений мировоззренческого характера, языка науки, в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приобщении к научным методам познания при изучении веществ и химических реакций, в формировании и развитии познавательных умений и их применении в учебно-познавательной и учебно-исследовательской деятельн</w:t>
      </w:r>
      <w:r>
        <w:rPr>
          <w:rFonts w:ascii="Times New Roman" w:hAnsi="Times New Roman"/>
          <w:color w:val="000000"/>
          <w:sz w:val="28"/>
          <w:lang w:val="ru-RU"/>
        </w:rPr>
        <w:t xml:space="preserve">ости, освоении правил безопасного обращения с веществами в повседневной жизни. 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 изучении химии на уровне основного общего образования важное значение приобрели такие цели, как: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формирование интеллектуально развитой личности, готовой к самообразованию</w:t>
      </w:r>
      <w:r>
        <w:rPr>
          <w:rFonts w:ascii="Times New Roman" w:hAnsi="Times New Roman"/>
          <w:color w:val="000000"/>
          <w:sz w:val="28"/>
          <w:lang w:val="ru-RU"/>
        </w:rPr>
        <w:t>, сотрудничеству, самостоятельному принятию решений, способной адаптироваться к быстро меняющимся условиям жизни;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направленность обучения на систематическое приобщение обучающихся к самостоятельной познавательной деятельности, научным методам познания, ф</w:t>
      </w:r>
      <w:r>
        <w:rPr>
          <w:rFonts w:ascii="Times New Roman" w:hAnsi="Times New Roman"/>
          <w:color w:val="000000"/>
          <w:sz w:val="28"/>
          <w:lang w:val="ru-RU"/>
        </w:rPr>
        <w:t>ормирующим мотивацию и развитие способностей к химии;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обеспечение условий, способствующих приобретению обучающимися опыта разнообразной деятельности, познания и самопознания, ключевых навыков (ключевых компетенций), имеющих универсальное значение для раз</w:t>
      </w:r>
      <w:r>
        <w:rPr>
          <w:rFonts w:ascii="Times New Roman" w:hAnsi="Times New Roman"/>
          <w:color w:val="000000"/>
          <w:sz w:val="28"/>
          <w:lang w:val="ru-RU"/>
        </w:rPr>
        <w:t>личных видов деятельности;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– формирование общей функциональной и естественно-научной грамотности, в том числе умений объяснять и оценивать явления окружающего мира, используя знания и опыт, полученные при изучении химии, применять их при решении проблем в </w:t>
      </w:r>
      <w:r>
        <w:rPr>
          <w:rFonts w:ascii="Times New Roman" w:hAnsi="Times New Roman"/>
          <w:color w:val="000000"/>
          <w:sz w:val="28"/>
          <w:lang w:val="ru-RU"/>
        </w:rPr>
        <w:t>повседневной жизни и трудовой деятельности;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– 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</w:t>
      </w:r>
      <w:r>
        <w:rPr>
          <w:rFonts w:ascii="Times New Roman" w:hAnsi="Times New Roman"/>
          <w:color w:val="000000"/>
          <w:sz w:val="28"/>
          <w:lang w:val="ru-RU"/>
        </w:rPr>
        <w:t>и окружающей природной среды;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– </w:t>
      </w:r>
      <w:r>
        <w:rPr>
          <w:rFonts w:ascii="Times New Roman" w:hAnsi="Times New Roman"/>
          <w:color w:val="000000"/>
          <w:sz w:val="28"/>
          <w:lang w:val="ru-RU"/>
        </w:rPr>
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bookmarkStart w:id="4" w:name="9012e5c9-2e66-40e9-9799-caf6f2595164"/>
      <w:r>
        <w:rPr>
          <w:rFonts w:ascii="Times New Roman" w:hAnsi="Times New Roman"/>
          <w:color w:val="000000"/>
          <w:sz w:val="28"/>
          <w:lang w:val="ru-RU"/>
        </w:rPr>
        <w:t>Общее число часов, отв</w:t>
      </w:r>
      <w:r>
        <w:rPr>
          <w:rFonts w:ascii="Times New Roman" w:hAnsi="Times New Roman"/>
          <w:color w:val="000000"/>
          <w:sz w:val="28"/>
          <w:lang w:val="ru-RU"/>
        </w:rPr>
        <w:t>едённых для изучения химии на уровне основного общего образования, составляет 136 часов: в 8 классе – 68 часов (2 часа в неделю), в 9 классе – 68 часов (2 часа в неделю).</w:t>
      </w:r>
      <w:bookmarkEnd w:id="4"/>
    </w:p>
    <w:p w:rsidR="00207166" w:rsidRDefault="00207166">
      <w:pPr>
        <w:spacing w:after="0" w:line="264" w:lineRule="auto"/>
        <w:ind w:left="120"/>
        <w:jc w:val="both"/>
        <w:rPr>
          <w:lang w:val="ru-RU"/>
        </w:rPr>
      </w:pPr>
    </w:p>
    <w:p w:rsidR="00207166" w:rsidRDefault="00207166">
      <w:pPr>
        <w:spacing w:after="0" w:line="264" w:lineRule="auto"/>
        <w:ind w:left="120"/>
        <w:jc w:val="both"/>
        <w:rPr>
          <w:lang w:val="ru-RU"/>
        </w:rPr>
      </w:pPr>
    </w:p>
    <w:p w:rsidR="00207166" w:rsidRDefault="00207166">
      <w:pPr>
        <w:rPr>
          <w:lang w:val="ru-RU"/>
        </w:rPr>
        <w:sectPr w:rsidR="00207166">
          <w:pgSz w:w="11906" w:h="16383"/>
          <w:pgMar w:top="1134" w:right="850" w:bottom="1134" w:left="1701" w:header="720" w:footer="720" w:gutter="0"/>
          <w:cols w:space="720"/>
        </w:sectPr>
      </w:pPr>
    </w:p>
    <w:p w:rsidR="00207166" w:rsidRDefault="00672EF1">
      <w:pPr>
        <w:spacing w:after="0" w:line="264" w:lineRule="auto"/>
        <w:ind w:left="120"/>
        <w:jc w:val="both"/>
        <w:rPr>
          <w:lang w:val="ru-RU"/>
        </w:rPr>
      </w:pPr>
      <w:bookmarkStart w:id="5" w:name="block-62887084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207166" w:rsidRDefault="00207166">
      <w:pPr>
        <w:spacing w:after="0" w:line="264" w:lineRule="auto"/>
        <w:ind w:left="120"/>
        <w:jc w:val="both"/>
        <w:rPr>
          <w:lang w:val="ru-RU"/>
        </w:rPr>
      </w:pP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Первоначальные химические понятия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Предмет химии.</w:t>
      </w:r>
      <w:r>
        <w:rPr>
          <w:rFonts w:ascii="Times New Roman" w:hAnsi="Times New Roman"/>
          <w:color w:val="000000"/>
          <w:sz w:val="28"/>
          <w:lang w:val="ru-RU"/>
        </w:rPr>
        <w:t xml:space="preserve"> Роль химии в жизни человека. Химия в системе наук. Тела и вещества. Физические свойства веществ. Агрегатное состояние веществ. Понятие о методах познания в химии. Чистые вещества и смеси. Способы разделения смесей.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Атомы и молекулы. Химические элементы. С</w:t>
      </w:r>
      <w:r>
        <w:rPr>
          <w:rFonts w:ascii="Times New Roman" w:hAnsi="Times New Roman"/>
          <w:color w:val="000000"/>
          <w:sz w:val="28"/>
          <w:lang w:val="ru-RU"/>
        </w:rPr>
        <w:t>имволы химических элементов. Простые и сложные вещества. Атомно-молекулярное учение.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Химическая формула. Валентность атомов химических элементов. Закон постоянства состава веществ. Относительная атомная масса. Относительная молекулярная масса. Массовая дол</w:t>
      </w:r>
      <w:r>
        <w:rPr>
          <w:rFonts w:ascii="Times New Roman" w:hAnsi="Times New Roman"/>
          <w:color w:val="000000"/>
          <w:sz w:val="28"/>
          <w:lang w:val="ru-RU"/>
        </w:rPr>
        <w:t>я химического элемента в соединении.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Количество вещества. Моль. Молярная масса. Взаимосвязь количества, массы и числа структурных единиц вещества. Расчёты по формулам химических соединений. 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Физические и химические явления. Химическая реакция и её признаки</w:t>
      </w:r>
      <w:r>
        <w:rPr>
          <w:rFonts w:ascii="Times New Roman" w:hAnsi="Times New Roman"/>
          <w:color w:val="000000"/>
          <w:sz w:val="28"/>
          <w:lang w:val="ru-RU"/>
        </w:rPr>
        <w:t>. Закон сохранения массы веществ. Химические уравнения. Классификация химических реакций (соединения, разложения, замещения, обмена).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>
        <w:rPr>
          <w:rFonts w:ascii="Times New Roman" w:hAnsi="Times New Roman"/>
          <w:b/>
          <w:color w:val="000000"/>
          <w:sz w:val="28"/>
          <w:lang w:val="ru-RU"/>
        </w:rPr>
        <w:t>: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знакомство с химической посудой, правилами работы в лаборатории и приёмами обращения с </w:t>
      </w:r>
      <w:r>
        <w:rPr>
          <w:rFonts w:ascii="Times New Roman" w:hAnsi="Times New Roman"/>
          <w:color w:val="000000"/>
          <w:sz w:val="28"/>
          <w:lang w:val="ru-RU"/>
        </w:rPr>
        <w:t>лабораторным оборудованием, изучение и описание физических свойств образцов неорганических веществ, наблюдение физических (плавление воска, таяние льда, растирание сахара в ступке, кипение и конденсация воды) и химических (горение свечи, прокаливание медно</w:t>
      </w:r>
      <w:r>
        <w:rPr>
          <w:rFonts w:ascii="Times New Roman" w:hAnsi="Times New Roman"/>
          <w:color w:val="000000"/>
          <w:sz w:val="28"/>
          <w:lang w:val="ru-RU"/>
        </w:rPr>
        <w:t>й проволоки, взаимодействие мела с кислотой) явлений, наблюдение и описание признаков протекания химических реакций (разложение сахара, взаимодействие серной кислоты с хлоридом бария, разложение гидроксида меди (</w:t>
      </w:r>
      <w:r>
        <w:rPr>
          <w:rFonts w:ascii="Times New Roman" w:hAnsi="Times New Roman"/>
          <w:color w:val="000000"/>
          <w:sz w:val="28"/>
        </w:rPr>
        <w:t>II</w:t>
      </w:r>
      <w:r>
        <w:rPr>
          <w:rFonts w:ascii="Times New Roman" w:hAnsi="Times New Roman"/>
          <w:color w:val="000000"/>
          <w:sz w:val="28"/>
          <w:lang w:val="ru-RU"/>
        </w:rPr>
        <w:t xml:space="preserve">) при нагревании, взаимодействие железа с </w:t>
      </w:r>
      <w:r>
        <w:rPr>
          <w:rFonts w:ascii="Times New Roman" w:hAnsi="Times New Roman"/>
          <w:color w:val="000000"/>
          <w:sz w:val="28"/>
          <w:lang w:val="ru-RU"/>
        </w:rPr>
        <w:t>раствором соли меди (</w:t>
      </w:r>
      <w:r>
        <w:rPr>
          <w:rFonts w:ascii="Times New Roman" w:hAnsi="Times New Roman"/>
          <w:color w:val="000000"/>
          <w:sz w:val="28"/>
        </w:rPr>
        <w:t>II</w:t>
      </w:r>
      <w:r>
        <w:rPr>
          <w:rFonts w:ascii="Times New Roman" w:hAnsi="Times New Roman"/>
          <w:color w:val="000000"/>
          <w:sz w:val="28"/>
          <w:lang w:val="ru-RU"/>
        </w:rPr>
        <w:t>), изучение способов разделения смесей: с помощью магнита, фильтрование, выпаривание, дистилляция, хроматография, проведение очистки поваренной соли, наблюдение и описание результатов проведения опыта, иллюстрирующего закон сохранени</w:t>
      </w:r>
      <w:r>
        <w:rPr>
          <w:rFonts w:ascii="Times New Roman" w:hAnsi="Times New Roman"/>
          <w:color w:val="000000"/>
          <w:sz w:val="28"/>
          <w:lang w:val="ru-RU"/>
        </w:rPr>
        <w:t>я массы, создание моделей молекул (шаростержневых).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Важнейшие представители неорганических веществ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Воздух – смесь газов. Состав воздуха. Кислород – элемент и простое вещество. Нахождение кислорода в природе, физические и химические свойства (реакции горени</w:t>
      </w:r>
      <w:r>
        <w:rPr>
          <w:rFonts w:ascii="Times New Roman" w:hAnsi="Times New Roman"/>
          <w:color w:val="000000"/>
          <w:sz w:val="28"/>
          <w:lang w:val="ru-RU"/>
        </w:rPr>
        <w:t xml:space="preserve">я). Оксиды. Применение кислорода. Способы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получения кислорода в лаборатории и промышленности. Круговорот кислорода в природе. Озон – аллотропная модификация кислорода.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Тепловой эффект химической реакции, термохимические уравнения, экзо- и эндотермические р</w:t>
      </w:r>
      <w:r>
        <w:rPr>
          <w:rFonts w:ascii="Times New Roman" w:hAnsi="Times New Roman"/>
          <w:color w:val="000000"/>
          <w:sz w:val="28"/>
          <w:lang w:val="ru-RU"/>
        </w:rPr>
        <w:t>еакции. Топливо: уголь и метан. Загрязнение воздуха, усиление парникового эффекта, разрушение озонового слоя.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Водород – элемент и простое вещество. Нахождение водорода в природе, физические и химические свойства, применение, способы получения. Кислоты и со</w:t>
      </w:r>
      <w:r>
        <w:rPr>
          <w:rFonts w:ascii="Times New Roman" w:hAnsi="Times New Roman"/>
          <w:color w:val="000000"/>
          <w:sz w:val="28"/>
          <w:lang w:val="ru-RU"/>
        </w:rPr>
        <w:t>ли.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Молярный объём газов. Расчёты по химическим уравнениям.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Физические свойства воды. Вода как растворитель. Растворы. Насыщенные и ненасыщенные растворы. Растворимость веществ в воде. Массовая доля вещества в растворе. Химические свойства воды. Основания.</w:t>
      </w:r>
      <w:r>
        <w:rPr>
          <w:rFonts w:ascii="Times New Roman" w:hAnsi="Times New Roman"/>
          <w:color w:val="000000"/>
          <w:sz w:val="28"/>
          <w:lang w:val="ru-RU"/>
        </w:rPr>
        <w:t xml:space="preserve"> Роль растворов в природе и в жизни человека. Круговорот воды в природе. Загрязнение природных вод. Охрана и очистка природных вод.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Классификация неорганических соединений. Оксиды. Классификация оксидов: солеобразующие (основные, кислотные, амфотерные) и н</w:t>
      </w:r>
      <w:r>
        <w:rPr>
          <w:rFonts w:ascii="Times New Roman" w:hAnsi="Times New Roman"/>
          <w:color w:val="000000"/>
          <w:sz w:val="28"/>
          <w:lang w:val="ru-RU"/>
        </w:rPr>
        <w:t>есолеобразующие. Номенклатура оксидов. Физические и химические свойства оксидов. Получение оксидов.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Основания. Классификация оснований: щёлочи и нерастворимые основания. Номенклатура оснований. Физические и химические свойства оснований. Получение основани</w:t>
      </w:r>
      <w:r>
        <w:rPr>
          <w:rFonts w:ascii="Times New Roman" w:hAnsi="Times New Roman"/>
          <w:color w:val="000000"/>
          <w:sz w:val="28"/>
          <w:lang w:val="ru-RU"/>
        </w:rPr>
        <w:t>й.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Кислоты. Классификация кислот. Номенклатура кислот. Физические и химические свойства кислот. Ряд активности металлов Н. Н. Бекетова. Получение кислот.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Соли. Номенклатура солей. Физические и химические свойства солей. Получение солей.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Генетическая связь </w:t>
      </w:r>
      <w:r>
        <w:rPr>
          <w:rFonts w:ascii="Times New Roman" w:hAnsi="Times New Roman"/>
          <w:color w:val="000000"/>
          <w:sz w:val="28"/>
          <w:lang w:val="ru-RU"/>
        </w:rPr>
        <w:t>между классами неорганических соединений.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>
        <w:rPr>
          <w:rFonts w:ascii="Times New Roman" w:hAnsi="Times New Roman"/>
          <w:b/>
          <w:color w:val="000000"/>
          <w:sz w:val="28"/>
          <w:lang w:val="ru-RU"/>
        </w:rPr>
        <w:t>: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качественное определение содержания кислорода в воздухе, получение, собирание, распознавание и изучение свойств кислорода, наблюдение взаимодействия веществ с кислородом и условия возникнов</w:t>
      </w:r>
      <w:r>
        <w:rPr>
          <w:rFonts w:ascii="Times New Roman" w:hAnsi="Times New Roman"/>
          <w:color w:val="000000"/>
          <w:sz w:val="28"/>
          <w:lang w:val="ru-RU"/>
        </w:rPr>
        <w:t>ения и прекращения горения (пожара), ознакомление с образцами оксидов и описание их свойств, получение, собирание, распознавание и изучение свойств водорода (горение), взаимодействие водорода с оксидом меди (</w:t>
      </w:r>
      <w:r>
        <w:rPr>
          <w:rFonts w:ascii="Times New Roman" w:hAnsi="Times New Roman"/>
          <w:color w:val="000000"/>
          <w:sz w:val="28"/>
        </w:rPr>
        <w:t>II</w:t>
      </w:r>
      <w:r>
        <w:rPr>
          <w:rFonts w:ascii="Times New Roman" w:hAnsi="Times New Roman"/>
          <w:color w:val="000000"/>
          <w:sz w:val="28"/>
          <w:lang w:val="ru-RU"/>
        </w:rPr>
        <w:t>) (возможно использование видеоматериалов), на</w:t>
      </w:r>
      <w:r>
        <w:rPr>
          <w:rFonts w:ascii="Times New Roman" w:hAnsi="Times New Roman"/>
          <w:color w:val="000000"/>
          <w:sz w:val="28"/>
          <w:lang w:val="ru-RU"/>
        </w:rPr>
        <w:t>блюдение образцов веществ количеством 1 моль, исследование особенностей растворения веществ с различной растворимостью, приготовление растворов с определённой массовой долей растворённого вещества, взаимодействие воды с металлами (натрием и кальцием) (возм</w:t>
      </w:r>
      <w:r>
        <w:rPr>
          <w:rFonts w:ascii="Times New Roman" w:hAnsi="Times New Roman"/>
          <w:color w:val="000000"/>
          <w:sz w:val="28"/>
          <w:lang w:val="ru-RU"/>
        </w:rPr>
        <w:t xml:space="preserve">ожно использование видеоматериалов),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исследование образцов неорганических веществ различных классов, наблюдение изменения окраски индикаторов в растворах кислот и щелочей, изучение взаимодействия оксида меди (</w:t>
      </w:r>
      <w:r>
        <w:rPr>
          <w:rFonts w:ascii="Times New Roman" w:hAnsi="Times New Roman"/>
          <w:color w:val="000000"/>
          <w:sz w:val="28"/>
        </w:rPr>
        <w:t>II</w:t>
      </w:r>
      <w:r>
        <w:rPr>
          <w:rFonts w:ascii="Times New Roman" w:hAnsi="Times New Roman"/>
          <w:color w:val="000000"/>
          <w:sz w:val="28"/>
          <w:lang w:val="ru-RU"/>
        </w:rPr>
        <w:t>) с раствором серной кислоты, кислот с металл</w:t>
      </w:r>
      <w:r>
        <w:rPr>
          <w:rFonts w:ascii="Times New Roman" w:hAnsi="Times New Roman"/>
          <w:color w:val="000000"/>
          <w:sz w:val="28"/>
          <w:lang w:val="ru-RU"/>
        </w:rPr>
        <w:t>ами, реакций нейтрализации, получение нерастворимых оснований, вытеснение одного металла другим из раствора соли, решение экспериментальных задач по теме «Важнейшие классы неорганических соединений».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Периодический закон и Периодическая система химических э</w:t>
      </w:r>
      <w:r>
        <w:rPr>
          <w:rFonts w:ascii="Times New Roman" w:hAnsi="Times New Roman"/>
          <w:b/>
          <w:color w:val="000000"/>
          <w:sz w:val="28"/>
          <w:lang w:val="ru-RU"/>
        </w:rPr>
        <w:t>лементов Д. И. Менделеева. Строение атомов. Химическая связь. Окислительно-восстановительные реакции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Первые попытки классификации химических элементов. Понятие о группах сходных элементов (щелочные и щелочноземельные металлы, галогены, инертные газы). Элем</w:t>
      </w:r>
      <w:r>
        <w:rPr>
          <w:rFonts w:ascii="Times New Roman" w:hAnsi="Times New Roman"/>
          <w:color w:val="000000"/>
          <w:sz w:val="28"/>
          <w:lang w:val="ru-RU"/>
        </w:rPr>
        <w:t>енты, которые образуют амфотерные оксиды и гидроксиды.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Периодический закон. Периодическая система химических элементов Д. И. Менделеева. Короткопериодная и длиннопериодная формы Периодической системы химических элементов Д. И. Менделеева. Периоды и группы.</w:t>
      </w:r>
      <w:r>
        <w:rPr>
          <w:rFonts w:ascii="Times New Roman" w:hAnsi="Times New Roman"/>
          <w:color w:val="000000"/>
          <w:sz w:val="28"/>
          <w:lang w:val="ru-RU"/>
        </w:rPr>
        <w:t xml:space="preserve"> Физический смысл порядкового номера, номеров периода и группы элемента.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 И. Менделеева. Характеристика хи</w:t>
      </w:r>
      <w:r>
        <w:rPr>
          <w:rFonts w:ascii="Times New Roman" w:hAnsi="Times New Roman"/>
          <w:color w:val="000000"/>
          <w:sz w:val="28"/>
          <w:lang w:val="ru-RU"/>
        </w:rPr>
        <w:t>мического элемента по его положению в Периодической системе Д. И. Менделеева.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Закономерности изменения радиуса атомов химических элементов, металлических и неметаллических свойств по группам и периодам. 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Значение Периодического закона и Периодической систе</w:t>
      </w:r>
      <w:r>
        <w:rPr>
          <w:rFonts w:ascii="Times New Roman" w:hAnsi="Times New Roman"/>
          <w:color w:val="000000"/>
          <w:sz w:val="28"/>
          <w:lang w:val="ru-RU"/>
        </w:rPr>
        <w:t>мы химических элементов для развития науки и практики. Д. И. Менделеев – учёный и гражданин.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Химическая связь. Ковалентная (полярная и неполярная) связь. Электроотрицательность химических элементов. Ионная связь.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Степень окисления. Окислительно-восстановит</w:t>
      </w:r>
      <w:r>
        <w:rPr>
          <w:rFonts w:ascii="Times New Roman" w:hAnsi="Times New Roman"/>
          <w:color w:val="000000"/>
          <w:sz w:val="28"/>
          <w:lang w:val="ru-RU"/>
        </w:rPr>
        <w:t>ельные реакции. Процессы окисления и восстановления. Окислители и восстановители.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>
        <w:rPr>
          <w:rFonts w:ascii="Times New Roman" w:hAnsi="Times New Roman"/>
          <w:b/>
          <w:color w:val="000000"/>
          <w:sz w:val="28"/>
          <w:lang w:val="ru-RU"/>
        </w:rPr>
        <w:t>: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изучение образцов веществ металлов и неметаллов, взаимодействие гидроксида цинка с растворами кислот и щелочей, проведение опытов, иллюстрирующих </w:t>
      </w:r>
      <w:r>
        <w:rPr>
          <w:rFonts w:ascii="Times New Roman" w:hAnsi="Times New Roman"/>
          <w:color w:val="000000"/>
          <w:sz w:val="28"/>
          <w:lang w:val="ru-RU"/>
        </w:rPr>
        <w:t>примеры окислительно-восстановительных реакций (горение, реакции разложения, соединения).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 связи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Реализация межпредметных связей при изучении химии в 8 классе осуществляется через использование как общих естественно-научных понятий, так и поня</w:t>
      </w:r>
      <w:r>
        <w:rPr>
          <w:rFonts w:ascii="Times New Roman" w:hAnsi="Times New Roman"/>
          <w:color w:val="000000"/>
          <w:sz w:val="28"/>
          <w:lang w:val="ru-RU"/>
        </w:rPr>
        <w:t>тий, являющихся системными для отдельных предметов естественно-научного цикла.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научный факт, гипотеза, теория, закон, анализ, синтез, классификация, периодичность, наблюдение, эксперимент, моделирование, измерение, модель</w:t>
      </w:r>
      <w:r>
        <w:rPr>
          <w:rFonts w:ascii="Times New Roman" w:hAnsi="Times New Roman"/>
          <w:color w:val="000000"/>
          <w:sz w:val="28"/>
          <w:lang w:val="ru-RU"/>
        </w:rPr>
        <w:t>, явление.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Физика: материя, атом, электрон, протон, нейтрон, ион, нуклид, изотопы, радиоактивность, молекула, электрический заряд, вещество, тело, объём, агрегатное состояние вещества, газ, физические величины, единицы измерения, космос, планеты, звёзды, С</w:t>
      </w:r>
      <w:r>
        <w:rPr>
          <w:rFonts w:ascii="Times New Roman" w:hAnsi="Times New Roman"/>
          <w:color w:val="000000"/>
          <w:sz w:val="28"/>
          <w:lang w:val="ru-RU"/>
        </w:rPr>
        <w:t>олнце.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Биология: фотосинтез, дыхание, биосфера.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География: атмосфера, гидросфера, минералы, горные породы, полезные ископаемые, топливо, водные ресурсы.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Вещество и химическая реакция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Периодический закон. Периодическая система химических элементов </w:t>
      </w:r>
      <w:r>
        <w:rPr>
          <w:rFonts w:ascii="Times New Roman" w:hAnsi="Times New Roman"/>
          <w:color w:val="000000"/>
          <w:sz w:val="28"/>
          <w:lang w:val="ru-RU"/>
        </w:rPr>
        <w:t>Д. И. Менделеева. Строение атомов. Закономерности в изменении свойств химических элементов первых трёх периодов, калия, кальция и их соединений в соответствии с положением элементов в Периодической системе и строением их атомов.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Строение вещества: виды хим</w:t>
      </w:r>
      <w:r>
        <w:rPr>
          <w:rFonts w:ascii="Times New Roman" w:hAnsi="Times New Roman"/>
          <w:color w:val="000000"/>
          <w:sz w:val="28"/>
          <w:lang w:val="ru-RU"/>
        </w:rPr>
        <w:t>ической связи. Типы кристаллических решёток, зависимость свойств вещества от типа кристаллической решётки и вида химической связи.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Классификация и номенклатура неорганических веществ. Химические свойства веществ, относящихся к различным классам неорганичес</w:t>
      </w:r>
      <w:r>
        <w:rPr>
          <w:rFonts w:ascii="Times New Roman" w:hAnsi="Times New Roman"/>
          <w:color w:val="000000"/>
          <w:sz w:val="28"/>
          <w:lang w:val="ru-RU"/>
        </w:rPr>
        <w:t>ких соединений, генетическая связь неорганических веществ.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Классификация химических реакций по различным признакам (по числу и составу участвующих в реакции веществ, по тепловому эффекту, по изменению степеней окисления химических элементов, по обратимости</w:t>
      </w:r>
      <w:r>
        <w:rPr>
          <w:rFonts w:ascii="Times New Roman" w:hAnsi="Times New Roman"/>
          <w:color w:val="000000"/>
          <w:sz w:val="28"/>
          <w:lang w:val="ru-RU"/>
        </w:rPr>
        <w:t>, по участию катализатора). Экзо- и эндотермические реакции, термохимические уравнения.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Понятие о скорости химической реакции. Понятие об обратимых и необратимых химических реакциях. Понятие о гомогенных и гетерогенных реакциях. Понятие о катализе. Понятие</w:t>
      </w:r>
      <w:r>
        <w:rPr>
          <w:rFonts w:ascii="Times New Roman" w:hAnsi="Times New Roman"/>
          <w:color w:val="000000"/>
          <w:sz w:val="28"/>
          <w:lang w:val="ru-RU"/>
        </w:rPr>
        <w:t xml:space="preserve"> о химическом равновесии. Факторы, влияющие на скорость химической реакции и положение химического равновесия.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Окислительно-восстановительные реакции, электронный баланс окислительно-восстановительной реакции. Составление уравнений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окислительно-восстановит</w:t>
      </w:r>
      <w:r>
        <w:rPr>
          <w:rFonts w:ascii="Times New Roman" w:hAnsi="Times New Roman"/>
          <w:color w:val="000000"/>
          <w:sz w:val="28"/>
          <w:lang w:val="ru-RU"/>
        </w:rPr>
        <w:t>ельных реакций с использованием метода электронного баланса.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Теория электролитической диссоциации. Электролиты и неэлектролиты. Катионы, анионы. Механизм диссоциации веществ с различными видами химической связи. Степень диссоциации. Сильные и слабые электр</w:t>
      </w:r>
      <w:r>
        <w:rPr>
          <w:rFonts w:ascii="Times New Roman" w:hAnsi="Times New Roman"/>
          <w:color w:val="000000"/>
          <w:sz w:val="28"/>
          <w:lang w:val="ru-RU"/>
        </w:rPr>
        <w:t>олиты.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Реакции ионного обмена. Условия протекания реакций ионного обмена, полные и сокращённые ионные уравнения реакций. Свойства кислот, оснований и солей в свете представлений об электролитической диссоциации. Качественные реакции на ионы. Понятие о гидр</w:t>
      </w:r>
      <w:r>
        <w:rPr>
          <w:rFonts w:ascii="Times New Roman" w:hAnsi="Times New Roman"/>
          <w:color w:val="000000"/>
          <w:sz w:val="28"/>
          <w:lang w:val="ru-RU"/>
        </w:rPr>
        <w:t>олизе солей.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>
        <w:rPr>
          <w:rFonts w:ascii="Times New Roman" w:hAnsi="Times New Roman"/>
          <w:b/>
          <w:color w:val="000000"/>
          <w:sz w:val="28"/>
          <w:lang w:val="ru-RU"/>
        </w:rPr>
        <w:t>: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ознакомление с моделями кристаллических решёток неорганических веществ – металлов и неметаллов (графита и алмаза), сложных веществ (хлорида натрия), исследование зависимости скорости химической реакции от воздействия р</w:t>
      </w:r>
      <w:r>
        <w:rPr>
          <w:rFonts w:ascii="Times New Roman" w:hAnsi="Times New Roman"/>
          <w:color w:val="000000"/>
          <w:sz w:val="28"/>
          <w:lang w:val="ru-RU"/>
        </w:rPr>
        <w:t xml:space="preserve">азличных факторов, исследование электропроводности растворов веществ, процесса диссоциации кислот, щелочей и солей (возможно использование видео материалов), проведение опытов, иллюстрирующих признаки протекания реакций ионного обмена (образование осадка, </w:t>
      </w:r>
      <w:r>
        <w:rPr>
          <w:rFonts w:ascii="Times New Roman" w:hAnsi="Times New Roman"/>
          <w:color w:val="000000"/>
          <w:sz w:val="28"/>
          <w:lang w:val="ru-RU"/>
        </w:rPr>
        <w:t>выделение газа, образование воды), опытов, иллюстрирующих примеры окислительно-восстановительных реакций (горение, реакции разложения, соединения), распознавание неорганических веществ с помощью качественных реакций на ионы, решение экспериментальных задач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Неметаллы и их соединения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Общая характеристика галогенов. Особенности строения атомов, характерные степени окисления. Строение и физические свойства простых веществ – галогенов. Химические свойства на примере хлора (взаимодействие с металлами, неметаллам</w:t>
      </w:r>
      <w:r>
        <w:rPr>
          <w:rFonts w:ascii="Times New Roman" w:hAnsi="Times New Roman"/>
          <w:color w:val="000000"/>
          <w:sz w:val="28"/>
          <w:lang w:val="ru-RU"/>
        </w:rPr>
        <w:t>и, щелочами). Хлороводород. Соляная кислота, химические свойства, получение, применение. Действие хлора и хлороводорода на организм человека. Важнейшие хлориды и их нахождение в природе.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VI</w:t>
      </w:r>
      <w:r>
        <w:rPr>
          <w:rFonts w:ascii="Times New Roman" w:hAnsi="Times New Roman"/>
          <w:color w:val="000000"/>
          <w:sz w:val="28"/>
          <w:lang w:val="ru-RU"/>
        </w:rPr>
        <w:t>А-группы. Особенности строения атомо</w:t>
      </w:r>
      <w:r>
        <w:rPr>
          <w:rFonts w:ascii="Times New Roman" w:hAnsi="Times New Roman"/>
          <w:color w:val="000000"/>
          <w:sz w:val="28"/>
          <w:lang w:val="ru-RU"/>
        </w:rPr>
        <w:t xml:space="preserve">в, характерные степени окисления. Строение и физические свойства простых веществ – кислорода и серы. Аллотропные модификации кислорода и серы. Химические свойства серы. Сероводород, строение, физические и химические свойства. Оксиды серы как представители </w:t>
      </w:r>
      <w:r>
        <w:rPr>
          <w:rFonts w:ascii="Times New Roman" w:hAnsi="Times New Roman"/>
          <w:color w:val="000000"/>
          <w:sz w:val="28"/>
          <w:lang w:val="ru-RU"/>
        </w:rPr>
        <w:t>кислотных оксидов. Серная кислота, физические и химические свойства (общие как представителя класса кислот и специфические). Химические реакции, лежащие в основе промышленного способа получения серной кислоты. Применение серной кислоты. Соли серной кислоты</w:t>
      </w:r>
      <w:r>
        <w:rPr>
          <w:rFonts w:ascii="Times New Roman" w:hAnsi="Times New Roman"/>
          <w:color w:val="000000"/>
          <w:sz w:val="28"/>
          <w:lang w:val="ru-RU"/>
        </w:rPr>
        <w:t xml:space="preserve">, качественная реакция на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сульфат-ион. Нахождение серы и её соединений в природе. Химическое загрязнение окружающей среды соединениями серы (кислотные дожди, загрязнение воздуха и водоёмов), способы его предотвращения.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V</w:t>
      </w:r>
      <w:r>
        <w:rPr>
          <w:rFonts w:ascii="Times New Roman" w:hAnsi="Times New Roman"/>
          <w:color w:val="000000"/>
          <w:sz w:val="28"/>
          <w:lang w:val="ru-RU"/>
        </w:rPr>
        <w:t>А-гру</w:t>
      </w:r>
      <w:r>
        <w:rPr>
          <w:rFonts w:ascii="Times New Roman" w:hAnsi="Times New Roman"/>
          <w:color w:val="000000"/>
          <w:sz w:val="28"/>
          <w:lang w:val="ru-RU"/>
        </w:rPr>
        <w:t>ппы. Особенности строения атомов, характерные степени окисления. Азот, распространение в природе, физические и химические свойства. Круговорот азота в природе. Аммиак, его физические и химические свойства, получение и применение. Соли аммония, их физически</w:t>
      </w:r>
      <w:r>
        <w:rPr>
          <w:rFonts w:ascii="Times New Roman" w:hAnsi="Times New Roman"/>
          <w:color w:val="000000"/>
          <w:sz w:val="28"/>
          <w:lang w:val="ru-RU"/>
        </w:rPr>
        <w:t>е и химические свойства, применение. Качественная реакция на ионы аммония. Азотная кислота, её получение, физические и химические свойства (общие как представителя класса кислот и специфические). Использование нитратов и солей аммония в качестве минеральны</w:t>
      </w:r>
      <w:r>
        <w:rPr>
          <w:rFonts w:ascii="Times New Roman" w:hAnsi="Times New Roman"/>
          <w:color w:val="000000"/>
          <w:sz w:val="28"/>
          <w:lang w:val="ru-RU"/>
        </w:rPr>
        <w:t>х удобрений. Химическое загрязнение окружающей среды соединениями азота (кислотные дожди, загрязнение воздуха, почвы и водоёмов). Фосфор, аллотропные модификации фосфора, физические и химические свойства. Оксид фосфора (</w:t>
      </w:r>
      <w:r>
        <w:rPr>
          <w:rFonts w:ascii="Times New Roman" w:hAnsi="Times New Roman"/>
          <w:color w:val="000000"/>
          <w:sz w:val="28"/>
        </w:rPr>
        <w:t>V</w:t>
      </w:r>
      <w:r>
        <w:rPr>
          <w:rFonts w:ascii="Times New Roman" w:hAnsi="Times New Roman"/>
          <w:color w:val="000000"/>
          <w:sz w:val="28"/>
          <w:lang w:val="ru-RU"/>
        </w:rPr>
        <w:t>) и фосфорная кислота, физические и</w:t>
      </w:r>
      <w:r>
        <w:rPr>
          <w:rFonts w:ascii="Times New Roman" w:hAnsi="Times New Roman"/>
          <w:color w:val="000000"/>
          <w:sz w:val="28"/>
          <w:lang w:val="ru-RU"/>
        </w:rPr>
        <w:t xml:space="preserve"> химические свойства, получение. Использование фосфатов в качестве минеральных удобрений.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IV</w:t>
      </w:r>
      <w:r>
        <w:rPr>
          <w:rFonts w:ascii="Times New Roman" w:hAnsi="Times New Roman"/>
          <w:color w:val="000000"/>
          <w:sz w:val="28"/>
          <w:lang w:val="ru-RU"/>
        </w:rPr>
        <w:t>А-группы. Особенности строения атомов, характерные степени окисления. Углерод, аллотропные модификации, распространение в природе, фи</w:t>
      </w:r>
      <w:r>
        <w:rPr>
          <w:rFonts w:ascii="Times New Roman" w:hAnsi="Times New Roman"/>
          <w:color w:val="000000"/>
          <w:sz w:val="28"/>
          <w:lang w:val="ru-RU"/>
        </w:rPr>
        <w:t>зические и химические свойства. Адсорбция. Круговорот углерода в природе. Оксиды углерода, их физические и химические свойства, действие на живые организмы, получение и применение. Экологические проблемы, связанные с оксидом углерода (</w:t>
      </w:r>
      <w:r>
        <w:rPr>
          <w:rFonts w:ascii="Times New Roman" w:hAnsi="Times New Roman"/>
          <w:color w:val="000000"/>
          <w:sz w:val="28"/>
        </w:rPr>
        <w:t>IV</w:t>
      </w:r>
      <w:r>
        <w:rPr>
          <w:rFonts w:ascii="Times New Roman" w:hAnsi="Times New Roman"/>
          <w:color w:val="000000"/>
          <w:sz w:val="28"/>
          <w:lang w:val="ru-RU"/>
        </w:rPr>
        <w:t>), гипотеза глобаль</w:t>
      </w:r>
      <w:r>
        <w:rPr>
          <w:rFonts w:ascii="Times New Roman" w:hAnsi="Times New Roman"/>
          <w:color w:val="000000"/>
          <w:sz w:val="28"/>
          <w:lang w:val="ru-RU"/>
        </w:rPr>
        <w:t>ного потепления климата, парниковый эффект. Угольная кислота и её соли, их физические и химические свойства, получение и применение. Качественная реакция на карбонат-ионы. Использование карбонатов в быту, медицине, промышленности и сельском хозяйстве.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Перв</w:t>
      </w:r>
      <w:r>
        <w:rPr>
          <w:rFonts w:ascii="Times New Roman" w:hAnsi="Times New Roman"/>
          <w:color w:val="000000"/>
          <w:sz w:val="28"/>
          <w:lang w:val="ru-RU"/>
        </w:rPr>
        <w:t>оначальные понятия об органических веществах как о соединениях углерода (метан, этан, этилен, ацетилен, этанол, глицерин, уксусная кислота). Природные источники углеводородов (уголь, природный газ, нефть), продукты их переработки (бензин), их роль в быту и</w:t>
      </w:r>
      <w:r>
        <w:rPr>
          <w:rFonts w:ascii="Times New Roman" w:hAnsi="Times New Roman"/>
          <w:color w:val="000000"/>
          <w:sz w:val="28"/>
          <w:lang w:val="ru-RU"/>
        </w:rPr>
        <w:t xml:space="preserve"> промышленности. Понятие о биологически важных веществах: жирах, белках, углеводах – и их роли в жизни человека. Материальное единство органических и неорганических соединений.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Кремний, его физические и химические свойства, получение и применение. Соединен</w:t>
      </w:r>
      <w:r>
        <w:rPr>
          <w:rFonts w:ascii="Times New Roman" w:hAnsi="Times New Roman"/>
          <w:color w:val="000000"/>
          <w:sz w:val="28"/>
          <w:lang w:val="ru-RU"/>
        </w:rPr>
        <w:t>ия кремния в природе. Общие представления об оксиде кремния (</w:t>
      </w:r>
      <w:r>
        <w:rPr>
          <w:rFonts w:ascii="Times New Roman" w:hAnsi="Times New Roman"/>
          <w:color w:val="000000"/>
          <w:sz w:val="28"/>
        </w:rPr>
        <w:t>IV</w:t>
      </w:r>
      <w:r>
        <w:rPr>
          <w:rFonts w:ascii="Times New Roman" w:hAnsi="Times New Roman"/>
          <w:color w:val="000000"/>
          <w:sz w:val="28"/>
          <w:lang w:val="ru-RU"/>
        </w:rPr>
        <w:t xml:space="preserve">) и кремниевой кислоте. Силикаты, их использование в быту, в промышленности. Важнейшие строительные материалы: керамика,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стекло, цемент, бетон, железобетон. Проблемы безопасного использования с</w:t>
      </w:r>
      <w:r>
        <w:rPr>
          <w:rFonts w:ascii="Times New Roman" w:hAnsi="Times New Roman"/>
          <w:color w:val="000000"/>
          <w:sz w:val="28"/>
          <w:lang w:val="ru-RU"/>
        </w:rPr>
        <w:t>троительных материалов в повседневной жизни.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>
        <w:rPr>
          <w:rFonts w:ascii="Times New Roman" w:hAnsi="Times New Roman"/>
          <w:b/>
          <w:color w:val="000000"/>
          <w:sz w:val="28"/>
          <w:lang w:val="ru-RU"/>
        </w:rPr>
        <w:t>: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образцов неорганических веществ, свойств соляной кислоты, проведение качественных реакций на хлорид-ионы и наблюдение признаков их протекания, опыты, отражающие физические и хим</w:t>
      </w:r>
      <w:r>
        <w:rPr>
          <w:rFonts w:ascii="Times New Roman" w:hAnsi="Times New Roman"/>
          <w:color w:val="000000"/>
          <w:sz w:val="28"/>
          <w:lang w:val="ru-RU"/>
        </w:rPr>
        <w:t xml:space="preserve">ические свойства галогенов и их соединений (возможно использование видеоматериалов), ознакомление с образцами хлоридов (галогенидов), ознакомление с образцами серы и её соединениями (возможно использование видеоматериалов), наблюдение процесса обугливания </w:t>
      </w:r>
      <w:r>
        <w:rPr>
          <w:rFonts w:ascii="Times New Roman" w:hAnsi="Times New Roman"/>
          <w:color w:val="000000"/>
          <w:sz w:val="28"/>
          <w:lang w:val="ru-RU"/>
        </w:rPr>
        <w:t>сахара под действием концентрированной серной кислоты, изучение химических свойств разбавленной серной кислоты, проведение качественной реакции на сульфат-ион и наблюдение признака её протекания, ознакомление с физическими свойствами азота, фосфора и их со</w:t>
      </w:r>
      <w:r>
        <w:rPr>
          <w:rFonts w:ascii="Times New Roman" w:hAnsi="Times New Roman"/>
          <w:color w:val="000000"/>
          <w:sz w:val="28"/>
          <w:lang w:val="ru-RU"/>
        </w:rPr>
        <w:t>единений (возможно использование видеоматериалов), образцами азотных и фосфорных удобрений, получение, собирание, распознавание и изучение свойств аммиака, проведение качественных реакций на ион аммония и фосфат-ион и изучение признаков их протекания, взаи</w:t>
      </w:r>
      <w:r>
        <w:rPr>
          <w:rFonts w:ascii="Times New Roman" w:hAnsi="Times New Roman"/>
          <w:color w:val="000000"/>
          <w:sz w:val="28"/>
          <w:lang w:val="ru-RU"/>
        </w:rPr>
        <w:t>модействие концентрированной азотной кислоты с медью (возможно использование видеоматериалов), изучение моделей кристаллических решёток алмаза, графита, фуллерена, ознакомление с процессом адсорбции растворённых веществ активированным углём и устройством п</w:t>
      </w:r>
      <w:r>
        <w:rPr>
          <w:rFonts w:ascii="Times New Roman" w:hAnsi="Times New Roman"/>
          <w:color w:val="000000"/>
          <w:sz w:val="28"/>
          <w:lang w:val="ru-RU"/>
        </w:rPr>
        <w:t>ротивогаза, получение, собирание, распознавание и изучение свойств углекислого газа, проведение качественных реакций на карбонат и силикат-ионы и изучение признаков их протекания, ознакомление с продукцией силикатной промышленности, решение экспериментальн</w:t>
      </w:r>
      <w:r>
        <w:rPr>
          <w:rFonts w:ascii="Times New Roman" w:hAnsi="Times New Roman"/>
          <w:color w:val="000000"/>
          <w:sz w:val="28"/>
          <w:lang w:val="ru-RU"/>
        </w:rPr>
        <w:t>ых задач по теме «Важнейшие неметаллы и их соединения».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Металлы и их соединения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Общая характеристика химических элементов – металлов на основании их положения в Периодической системе химических элементов Д. И. Менделеева и строения атомов. Строение металло</w:t>
      </w:r>
      <w:r>
        <w:rPr>
          <w:rFonts w:ascii="Times New Roman" w:hAnsi="Times New Roman"/>
          <w:color w:val="000000"/>
          <w:sz w:val="28"/>
          <w:lang w:val="ru-RU"/>
        </w:rPr>
        <w:t>в. Металлическая связь и металлическая кристаллическая решётка. Электрохимический ряд напряжений металлов. Физические и химические свойства металлов. Общие способы получения металлов. Понятие о коррозии металлов, основные способы защиты их от коррозии. Спл</w:t>
      </w:r>
      <w:r>
        <w:rPr>
          <w:rFonts w:ascii="Times New Roman" w:hAnsi="Times New Roman"/>
          <w:color w:val="000000"/>
          <w:sz w:val="28"/>
          <w:lang w:val="ru-RU"/>
        </w:rPr>
        <w:t>авы (сталь, чугун, дюралюминий, бронза) и их применение в быту и промышленности.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Щелочные металлы: положение в Периодической системе химических элементов Д. И. Менделеева, строение их атомов, нахождение в природе. Физические и химические свойства (на </w:t>
      </w:r>
      <w:r>
        <w:rPr>
          <w:rFonts w:ascii="Times New Roman" w:hAnsi="Times New Roman"/>
          <w:color w:val="000000"/>
          <w:sz w:val="28"/>
          <w:lang w:val="ru-RU"/>
        </w:rPr>
        <w:t xml:space="preserve">примере натрия и калия). Оксиды и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гидроксиды натрия и калия. Применение щелочных металлов и их соединений.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Щелочноземельные металлы магний и кальций: положение в Периодической системе химических элементов Д. И. Менделеева, строение их атомов, нахождение в </w:t>
      </w:r>
      <w:r>
        <w:rPr>
          <w:rFonts w:ascii="Times New Roman" w:hAnsi="Times New Roman"/>
          <w:color w:val="000000"/>
          <w:sz w:val="28"/>
          <w:lang w:val="ru-RU"/>
        </w:rPr>
        <w:t>природе. Физические и химические свойства магния и кальция. Важнейшие соединения кальция (оксид, гидроксид, соли). Жёсткость воды и способы её устранения.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Алюминий: положение в Периодической системе химических элементов Д. И. Менделеева, строение атома, на</w:t>
      </w:r>
      <w:r>
        <w:rPr>
          <w:rFonts w:ascii="Times New Roman" w:hAnsi="Times New Roman"/>
          <w:color w:val="000000"/>
          <w:sz w:val="28"/>
          <w:lang w:val="ru-RU"/>
        </w:rPr>
        <w:t>хождение в природе. Физические и химические свойства алюминия. Амфотерные свойства оксида и гидроксида алюминия.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Железо: положение в Периодической системе химических элементов Д. И. Менделеева, строение атома, нахождение в природе. Физические и химические </w:t>
      </w:r>
      <w:r>
        <w:rPr>
          <w:rFonts w:ascii="Times New Roman" w:hAnsi="Times New Roman"/>
          <w:color w:val="000000"/>
          <w:sz w:val="28"/>
          <w:lang w:val="ru-RU"/>
        </w:rPr>
        <w:t>свойства железа. Оксиды, гидроксиды и соли железа (</w:t>
      </w:r>
      <w:r>
        <w:rPr>
          <w:rFonts w:ascii="Times New Roman" w:hAnsi="Times New Roman"/>
          <w:color w:val="000000"/>
          <w:sz w:val="28"/>
        </w:rPr>
        <w:t>II</w:t>
      </w:r>
      <w:r>
        <w:rPr>
          <w:rFonts w:ascii="Times New Roman" w:hAnsi="Times New Roman"/>
          <w:color w:val="000000"/>
          <w:sz w:val="28"/>
          <w:lang w:val="ru-RU"/>
        </w:rPr>
        <w:t>) и железа (</w:t>
      </w:r>
      <w:r>
        <w:rPr>
          <w:rFonts w:ascii="Times New Roman" w:hAnsi="Times New Roman"/>
          <w:color w:val="000000"/>
          <w:sz w:val="28"/>
        </w:rPr>
        <w:t>III</w:t>
      </w:r>
      <w:r>
        <w:rPr>
          <w:rFonts w:ascii="Times New Roman" w:hAnsi="Times New Roman"/>
          <w:color w:val="000000"/>
          <w:sz w:val="28"/>
          <w:lang w:val="ru-RU"/>
        </w:rPr>
        <w:t>), их состав, свойства и получение.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>
        <w:rPr>
          <w:rFonts w:ascii="Times New Roman" w:hAnsi="Times New Roman"/>
          <w:b/>
          <w:color w:val="000000"/>
          <w:sz w:val="28"/>
          <w:lang w:val="ru-RU"/>
        </w:rPr>
        <w:t>: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ознакомление с образцами металлов и сплавов, их физическими свойствами, изучение результатов коррозии металлов (возможно исполь</w:t>
      </w:r>
      <w:r>
        <w:rPr>
          <w:rFonts w:ascii="Times New Roman" w:hAnsi="Times New Roman"/>
          <w:color w:val="000000"/>
          <w:sz w:val="28"/>
          <w:lang w:val="ru-RU"/>
        </w:rPr>
        <w:t>зование видеоматериалов), особенностей взаимодействия оксида кальция и натрия с водой (возможно использование видеоматериалов), исследование свойств жёсткой воды, процесса горения железа в кислороде (возможно использование видеоматериалов), признаков проте</w:t>
      </w:r>
      <w:r>
        <w:rPr>
          <w:rFonts w:ascii="Times New Roman" w:hAnsi="Times New Roman"/>
          <w:color w:val="000000"/>
          <w:sz w:val="28"/>
          <w:lang w:val="ru-RU"/>
        </w:rPr>
        <w:t>кания качественных реакций на ионы: магния, кальция, алюминия, цинка, железа (</w:t>
      </w:r>
      <w:r>
        <w:rPr>
          <w:rFonts w:ascii="Times New Roman" w:hAnsi="Times New Roman"/>
          <w:color w:val="000000"/>
          <w:sz w:val="28"/>
        </w:rPr>
        <w:t>II</w:t>
      </w:r>
      <w:r>
        <w:rPr>
          <w:rFonts w:ascii="Times New Roman" w:hAnsi="Times New Roman"/>
          <w:color w:val="000000"/>
          <w:sz w:val="28"/>
          <w:lang w:val="ru-RU"/>
        </w:rPr>
        <w:t>) и железа (</w:t>
      </w:r>
      <w:r>
        <w:rPr>
          <w:rFonts w:ascii="Times New Roman" w:hAnsi="Times New Roman"/>
          <w:color w:val="000000"/>
          <w:sz w:val="28"/>
        </w:rPr>
        <w:t>III</w:t>
      </w:r>
      <w:r>
        <w:rPr>
          <w:rFonts w:ascii="Times New Roman" w:hAnsi="Times New Roman"/>
          <w:color w:val="000000"/>
          <w:sz w:val="28"/>
          <w:lang w:val="ru-RU"/>
        </w:rPr>
        <w:t>), меди (</w:t>
      </w:r>
      <w:r>
        <w:rPr>
          <w:rFonts w:ascii="Times New Roman" w:hAnsi="Times New Roman"/>
          <w:color w:val="000000"/>
          <w:sz w:val="28"/>
        </w:rPr>
        <w:t>II</w:t>
      </w:r>
      <w:r>
        <w:rPr>
          <w:rFonts w:ascii="Times New Roman" w:hAnsi="Times New Roman"/>
          <w:color w:val="000000"/>
          <w:sz w:val="28"/>
          <w:lang w:val="ru-RU"/>
        </w:rPr>
        <w:t>), наблюдение и описание процессов окрашивания пламени ионами натрия, калия и кальция (возможно использование видеоматериалов), исследование амфотерны</w:t>
      </w:r>
      <w:r>
        <w:rPr>
          <w:rFonts w:ascii="Times New Roman" w:hAnsi="Times New Roman"/>
          <w:color w:val="000000"/>
          <w:sz w:val="28"/>
          <w:lang w:val="ru-RU"/>
        </w:rPr>
        <w:t>х свойств гидроксида алюминия и гидроксида цинка, решение экспериментальных задач по теме «Важнейшие металлы и их соединения».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Химия и окружающая среда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Вещества и материалы в повседневной жизни человека. Безопасное использование веществ и химических реакци</w:t>
      </w:r>
      <w:r>
        <w:rPr>
          <w:rFonts w:ascii="Times New Roman" w:hAnsi="Times New Roman"/>
          <w:color w:val="000000"/>
          <w:sz w:val="28"/>
          <w:lang w:val="ru-RU"/>
        </w:rPr>
        <w:t xml:space="preserve">й в быту. Первая помощь при химических ожогах и отравлениях. 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Химическое загрязнение окружающей среды (предельная допустимая концентрация веществ, далее – ПДК). Роль химии в решении экологических проблем.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эксперимент: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образцов материал</w:t>
      </w:r>
      <w:r>
        <w:rPr>
          <w:rFonts w:ascii="Times New Roman" w:hAnsi="Times New Roman"/>
          <w:color w:val="000000"/>
          <w:sz w:val="28"/>
          <w:lang w:val="ru-RU"/>
        </w:rPr>
        <w:t>ов (стекло, сплавы металлов, полимерные материалы).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 связи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Реализация межпредметных связей при изучении химии в 9 классе осуществляется через использование как общих естественно-научных понятий, так и понятий, являющихся системными для отдельн</w:t>
      </w:r>
      <w:r>
        <w:rPr>
          <w:rFonts w:ascii="Times New Roman" w:hAnsi="Times New Roman"/>
          <w:color w:val="000000"/>
          <w:sz w:val="28"/>
          <w:lang w:val="ru-RU"/>
        </w:rPr>
        <w:t>ых предметов естественно-научного цикла.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научный факт, гипотеза, закон, теория, анализ, синтез, классификация, периодичность, наблюдение, эксперимент, моделирование, измерение, модель, явление, парниковый эффект, технолог</w:t>
      </w:r>
      <w:r>
        <w:rPr>
          <w:rFonts w:ascii="Times New Roman" w:hAnsi="Times New Roman"/>
          <w:color w:val="000000"/>
          <w:sz w:val="28"/>
          <w:lang w:val="ru-RU"/>
        </w:rPr>
        <w:t xml:space="preserve">ия, материалы. 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Физика: материя, атом, электрон, протон, нейтрон, ион, нуклид, изотопы, радиоактивность, молекула, электрический заряд, проводники, полупроводники, диэлектрики, фотоэлемент, вещество, тело, объём, агрегатное состояние вещества, газ, раствор</w:t>
      </w:r>
      <w:r>
        <w:rPr>
          <w:rFonts w:ascii="Times New Roman" w:hAnsi="Times New Roman"/>
          <w:color w:val="000000"/>
          <w:sz w:val="28"/>
          <w:lang w:val="ru-RU"/>
        </w:rPr>
        <w:t>, растворимость, кристаллическая решётка, сплавы, физические величины, единицы измерения, космическое пространство, планеты, звёзды, Солнце.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Биология: фотосинтез, дыхание, биосфера, экосистема, минеральные удобрения, микроэлементы, макроэлементы, питательн</w:t>
      </w:r>
      <w:r>
        <w:rPr>
          <w:rFonts w:ascii="Times New Roman" w:hAnsi="Times New Roman"/>
          <w:color w:val="000000"/>
          <w:sz w:val="28"/>
          <w:lang w:val="ru-RU"/>
        </w:rPr>
        <w:t>ые вещества.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География: атмосфера, гидросфера, минералы, горные породы, полезные ископаемые, топливо, водные ресурсы.</w:t>
      </w:r>
    </w:p>
    <w:p w:rsidR="00207166" w:rsidRDefault="00207166">
      <w:pPr>
        <w:rPr>
          <w:lang w:val="ru-RU"/>
        </w:rPr>
        <w:sectPr w:rsidR="00207166">
          <w:pgSz w:w="11906" w:h="16383"/>
          <w:pgMar w:top="1134" w:right="850" w:bottom="1134" w:left="1701" w:header="720" w:footer="720" w:gutter="0"/>
          <w:cols w:space="720"/>
        </w:sectPr>
      </w:pPr>
    </w:p>
    <w:p w:rsidR="00207166" w:rsidRDefault="00672EF1">
      <w:pPr>
        <w:spacing w:after="0" w:line="264" w:lineRule="auto"/>
        <w:ind w:left="120"/>
        <w:jc w:val="both"/>
        <w:rPr>
          <w:lang w:val="ru-RU"/>
        </w:rPr>
      </w:pPr>
      <w:bookmarkStart w:id="6" w:name="block-62887086"/>
      <w:bookmarkEnd w:id="5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ХИМИИ НА УРОВНЕ ОСНОВНОГО ОБЩЕГО ОБРАЗОВАНИЯ</w:t>
      </w:r>
    </w:p>
    <w:p w:rsidR="00207166" w:rsidRDefault="00207166">
      <w:pPr>
        <w:spacing w:after="0" w:line="264" w:lineRule="auto"/>
        <w:ind w:left="120"/>
        <w:jc w:val="both"/>
        <w:rPr>
          <w:lang w:val="ru-RU"/>
        </w:rPr>
      </w:pP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Личностные результа</w:t>
      </w:r>
      <w:r>
        <w:rPr>
          <w:rFonts w:ascii="Times New Roman" w:hAnsi="Times New Roman"/>
          <w:color w:val="000000"/>
          <w:sz w:val="28"/>
          <w:lang w:val="ru-RU"/>
        </w:rPr>
        <w:t>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</w:t>
      </w:r>
      <w:r>
        <w:rPr>
          <w:rFonts w:ascii="Times New Roman" w:hAnsi="Times New Roman"/>
          <w:color w:val="000000"/>
          <w:sz w:val="28"/>
          <w:lang w:val="ru-RU"/>
        </w:rPr>
        <w:t xml:space="preserve">лами и нормами поведения и способствуют процессам самопознания, саморазвития и социализации обучающихся. 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</w:t>
      </w:r>
      <w:r>
        <w:rPr>
          <w:rFonts w:ascii="Times New Roman" w:hAnsi="Times New Roman"/>
          <w:color w:val="000000"/>
          <w:sz w:val="28"/>
          <w:lang w:val="ru-RU"/>
        </w:rPr>
        <w:t xml:space="preserve">ё основе, в том числе в части: 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1)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ценностного отношения к отечественному культурному, историческому и научному наследию, понимания значения химической науки в жизни современного общества, способности владеть достоверной информа</w:t>
      </w:r>
      <w:r>
        <w:rPr>
          <w:rFonts w:ascii="Times New Roman" w:hAnsi="Times New Roman"/>
          <w:color w:val="000000"/>
          <w:sz w:val="28"/>
          <w:lang w:val="ru-RU"/>
        </w:rPr>
        <w:t>цией о передовых достижениях и открытиях мировой и отечественной химии, заинтересованности в научных знаниях об устройстве мира и общества;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2)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представления о социальных нормах и правилах межличностных отношений в коллективе, комму</w:t>
      </w:r>
      <w:r>
        <w:rPr>
          <w:rFonts w:ascii="Times New Roman" w:hAnsi="Times New Roman"/>
          <w:color w:val="000000"/>
          <w:sz w:val="28"/>
          <w:lang w:val="ru-RU"/>
        </w:rPr>
        <w:t>никативной компетентности в общественно полезной, учебноисследовательской, творческой и других видах деятельности, готовности к разнообразной совместной деятельности при выполнении учебных, познавательных задач, выполнении химических экспериментов, создани</w:t>
      </w:r>
      <w:r>
        <w:rPr>
          <w:rFonts w:ascii="Times New Roman" w:hAnsi="Times New Roman"/>
          <w:color w:val="000000"/>
          <w:sz w:val="28"/>
          <w:lang w:val="ru-RU"/>
        </w:rPr>
        <w:t>и учебных проектов, стремления к взаимопониманию и взаимопомощи в процессе этой учебной деятельности, готовности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3)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>ценност</w:t>
      </w:r>
      <w:r>
        <w:rPr>
          <w:rFonts w:ascii="Times New Roman" w:hAnsi="Times New Roman"/>
          <w:b/>
          <w:color w:val="000000"/>
          <w:sz w:val="28"/>
          <w:lang w:val="ru-RU"/>
        </w:rPr>
        <w:t>и научного познания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мировоззренческие представления о веществе и химической реакции, соответствующие современному уровню развития науки и составляющие основу для понимания сущности научной картины мира, представления об основных закономерностях развития п</w:t>
      </w:r>
      <w:r>
        <w:rPr>
          <w:rFonts w:ascii="Times New Roman" w:hAnsi="Times New Roman"/>
          <w:color w:val="000000"/>
          <w:sz w:val="28"/>
          <w:lang w:val="ru-RU"/>
        </w:rPr>
        <w:t xml:space="preserve">рироды, взаимосвязях человека с природной средой, о роли химии в познании этих закономерностей; 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познавательные мотивы, направленные на получение новых знаний по химии, необходимые для объяснения наблюдаемых процессов и явлений, познавательной, </w:t>
      </w:r>
      <w:r>
        <w:rPr>
          <w:rFonts w:ascii="Times New Roman" w:hAnsi="Times New Roman"/>
          <w:color w:val="000000"/>
          <w:sz w:val="28"/>
          <w:lang w:val="ru-RU"/>
        </w:rPr>
        <w:t xml:space="preserve">информационной и читательской культуры, в том числе навыков самостоятельной работы с учебными текстами, справочной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литературой, доступными техническими средствами информационных технологий;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интерес к обучению и познанию, любознательность, готовность и </w:t>
      </w:r>
      <w:r>
        <w:rPr>
          <w:rFonts w:ascii="Times New Roman" w:hAnsi="Times New Roman"/>
          <w:color w:val="000000"/>
          <w:sz w:val="28"/>
          <w:lang w:val="ru-RU"/>
        </w:rPr>
        <w:t>способность к самообразованию, проектной и исследовательской деятельности, к осознанному выбору направленности и уровня обучения в дальнейшем;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bookmarkStart w:id="7" w:name="_Toc138318759"/>
      <w:bookmarkEnd w:id="7"/>
      <w:r>
        <w:rPr>
          <w:rFonts w:ascii="Times New Roman" w:hAnsi="Times New Roman"/>
          <w:b/>
          <w:color w:val="000000"/>
          <w:sz w:val="28"/>
          <w:lang w:val="ru-RU"/>
        </w:rPr>
        <w:t>4)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>формирования культуры здоровья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ответственного отношения к своему здоровью, установк</w:t>
      </w:r>
      <w:r>
        <w:rPr>
          <w:rFonts w:ascii="Times New Roman" w:hAnsi="Times New Roman"/>
          <w:color w:val="000000"/>
          <w:sz w:val="28"/>
          <w:lang w:val="ru-RU"/>
        </w:rPr>
        <w:t>и на здоровый образ жизни, осознание последствий и неприятие вредных привычек (употребления алкоголя, наркотиков, курения), необходимости соблюдения правил безопасности при обращении с химическими веществами в быту и реальной жизни;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5)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уважение к труду и результатам трудовой деятельности, в том числе на основе применения предметных знаний по химии, осознанный выбор индивидуальной траектории продолжения образования с уч</w:t>
      </w:r>
      <w:r>
        <w:rPr>
          <w:rFonts w:ascii="Times New Roman" w:hAnsi="Times New Roman"/>
          <w:color w:val="000000"/>
          <w:sz w:val="28"/>
          <w:lang w:val="ru-RU"/>
        </w:rPr>
        <w:t>ётом личностных интересов и способности к химии, общественных интересов и потребностей, успешной профессиональной деятельности и развития необходимых умений, готовность адаптироваться в профессиональной среде;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6)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экологически цел</w:t>
      </w:r>
      <w:r>
        <w:rPr>
          <w:rFonts w:ascii="Times New Roman" w:hAnsi="Times New Roman"/>
          <w:color w:val="000000"/>
          <w:sz w:val="28"/>
          <w:lang w:val="ru-RU"/>
        </w:rPr>
        <w:t>есообразное отношение к природе как источнику жизни на Земле, основе её существования, понимание ценности здорового и безопасного образа жизни, ответственное отношение к собственному физическому и психическому здоровью, осознание ценности соблюдения правил</w:t>
      </w:r>
      <w:r>
        <w:rPr>
          <w:rFonts w:ascii="Times New Roman" w:hAnsi="Times New Roman"/>
          <w:color w:val="000000"/>
          <w:sz w:val="28"/>
          <w:lang w:val="ru-RU"/>
        </w:rPr>
        <w:t xml:space="preserve"> безопасного поведения при работе с веществами, а также в ситуациях, угрожающих здоровью и жизни людей;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способности применять знания, получаемые при изучении химии, для решения задач, связанных с окружающей природной средой, для повышения уровня экологичес</w:t>
      </w:r>
      <w:r>
        <w:rPr>
          <w:rFonts w:ascii="Times New Roman" w:hAnsi="Times New Roman"/>
          <w:color w:val="000000"/>
          <w:sz w:val="28"/>
          <w:lang w:val="ru-RU"/>
        </w:rPr>
        <w:t>кой культуры, осознания глобального характера экологических проблем и путей их решения посредством методов химии, экологического мышления, умения руководствоваться им в познавательной, коммуникативной и социальной практике.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сост</w:t>
      </w:r>
      <w:r>
        <w:rPr>
          <w:rFonts w:ascii="Times New Roman" w:hAnsi="Times New Roman"/>
          <w:color w:val="000000"/>
          <w:sz w:val="28"/>
          <w:lang w:val="ru-RU"/>
        </w:rPr>
        <w:t xml:space="preserve">аве метапредметных результатов выделяют значимые для формирования мировоззрения общенаучные понятия (закон, теория, принцип, гипотеза, факт, система, процесс, эксперимент и другое.), которые используются в естественно-научных учебных предметах и позволяют </w:t>
      </w:r>
      <w:r>
        <w:rPr>
          <w:rFonts w:ascii="Times New Roman" w:hAnsi="Times New Roman"/>
          <w:color w:val="000000"/>
          <w:sz w:val="28"/>
          <w:lang w:val="ru-RU"/>
        </w:rPr>
        <w:t xml:space="preserve">на основе знаний из этих предметов формировать представление о целостной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</w:t>
      </w:r>
      <w:r>
        <w:rPr>
          <w:rFonts w:ascii="Times New Roman" w:hAnsi="Times New Roman"/>
          <w:color w:val="000000"/>
          <w:sz w:val="28"/>
          <w:lang w:val="ru-RU"/>
        </w:rPr>
        <w:t xml:space="preserve">осуществлению учебной деятельности. 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умения использовать приёмы логического мышления при освоении знаний: раскрывать смысл химических понятий (выделять их характерные признаки, уста</w:t>
      </w:r>
      <w:r>
        <w:rPr>
          <w:rFonts w:ascii="Times New Roman" w:hAnsi="Times New Roman"/>
          <w:color w:val="000000"/>
          <w:sz w:val="28"/>
          <w:lang w:val="ru-RU"/>
        </w:rPr>
        <w:t>навливать взаимосвязь с другими понятиями), использовать понятия для объяснения отдельных фактов и явлений, выбирать основания и критерии для классификации химических веществ и химических реакций, устанавливать причинно-следственные связи между объектами и</w:t>
      </w:r>
      <w:r>
        <w:rPr>
          <w:rFonts w:ascii="Times New Roman" w:hAnsi="Times New Roman"/>
          <w:color w:val="000000"/>
          <w:sz w:val="28"/>
          <w:lang w:val="ru-RU"/>
        </w:rPr>
        <w:t>зучения, строить логические рассуждения (индуктивные, дедуктивные, по аналогии), делать выводы и заключения;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умение применять в процессе познания понятия (предметные и метапредметные), символические (знаковые) модели, используемые в химии, преобразовывать </w:t>
      </w:r>
      <w:r>
        <w:rPr>
          <w:rFonts w:ascii="Times New Roman" w:hAnsi="Times New Roman"/>
          <w:color w:val="000000"/>
          <w:sz w:val="28"/>
          <w:lang w:val="ru-RU"/>
        </w:rPr>
        <w:t>широко применяемые в химии модельные представления – химический знак (символ элемента), химическая формула и уравнение химической реакции – при решении учебно-познавательных задач, с учётом этих модельных представлений выявлять и характеризовать существенн</w:t>
      </w:r>
      <w:r>
        <w:rPr>
          <w:rFonts w:ascii="Times New Roman" w:hAnsi="Times New Roman"/>
          <w:color w:val="000000"/>
          <w:sz w:val="28"/>
          <w:lang w:val="ru-RU"/>
        </w:rPr>
        <w:t>ые признаки изучаемых объектов – химических веществ и химических реакций, выявлять общие закономерности, причинно-следственные связи и противоречия в изучаемых процессах и явлениях.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использовать поставленные вопро</w:t>
      </w:r>
      <w:r>
        <w:rPr>
          <w:rFonts w:ascii="Times New Roman" w:hAnsi="Times New Roman"/>
          <w:color w:val="000000"/>
          <w:sz w:val="28"/>
          <w:lang w:val="ru-RU"/>
        </w:rPr>
        <w:t>сы в качестве инструмента познания, а также в качестве основы для формирования гипотезы по проверке правильности высказываемых суждений;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приобретение опыта по планированию, организации и проведению ученических экспериментов, умение наблюдать за ходом проце</w:t>
      </w:r>
      <w:r>
        <w:rPr>
          <w:rFonts w:ascii="Times New Roman" w:hAnsi="Times New Roman"/>
          <w:color w:val="000000"/>
          <w:sz w:val="28"/>
          <w:lang w:val="ru-RU"/>
        </w:rPr>
        <w:t>сса, самостоятельно прогнозировать его результат, формулировать обобщения и выводы по результатам проведённого опыта, исследования, составлять отчёт о проделанной работе.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выбирать, анализировать и интерпретировать информацию ра</w:t>
      </w:r>
      <w:r>
        <w:rPr>
          <w:rFonts w:ascii="Times New Roman" w:hAnsi="Times New Roman"/>
          <w:color w:val="000000"/>
          <w:sz w:val="28"/>
          <w:lang w:val="ru-RU"/>
        </w:rPr>
        <w:t>зличных видов и форм представления, получаемую из разных источников (научно-популярная литература химического содержания, справочные пособия, ресурсы Интернета), критически оценивать противоречивую и недостоверную информацию;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умение применять различные мет</w:t>
      </w:r>
      <w:r>
        <w:rPr>
          <w:rFonts w:ascii="Times New Roman" w:hAnsi="Times New Roman"/>
          <w:color w:val="000000"/>
          <w:sz w:val="28"/>
          <w:lang w:val="ru-RU"/>
        </w:rPr>
        <w:t>оды и запросы при поиске и отборе информации и соответствующих данных, необходимых для выполнения учебных и познавательных задач определённого типа, приобретение опыта в области использования информационно-коммуникативных технологий, овладение культурой ак</w:t>
      </w:r>
      <w:r>
        <w:rPr>
          <w:rFonts w:ascii="Times New Roman" w:hAnsi="Times New Roman"/>
          <w:color w:val="000000"/>
          <w:sz w:val="28"/>
          <w:lang w:val="ru-RU"/>
        </w:rPr>
        <w:t>тивного использования различных поисковых систем, самостоятельно выбирать оптимальную форму представления информации и иллюстрировать решаемые задачи несложными схемами, диаграммами, другими формами графики и их комбинациями;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использовать и анализир</w:t>
      </w:r>
      <w:r>
        <w:rPr>
          <w:rFonts w:ascii="Times New Roman" w:hAnsi="Times New Roman"/>
          <w:color w:val="000000"/>
          <w:sz w:val="28"/>
          <w:lang w:val="ru-RU"/>
        </w:rPr>
        <w:t>овать в процессе учебной и исследовательской деятельности информацию о влиянии промышленности, сельского хозяйства и транспорта на состояние окружающей природной среды.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умения задавать вопросы (в ходе диалога</w:t>
      </w:r>
      <w:r>
        <w:rPr>
          <w:rFonts w:ascii="Times New Roman" w:hAnsi="Times New Roman"/>
          <w:color w:val="000000"/>
          <w:sz w:val="28"/>
          <w:lang w:val="ru-RU"/>
        </w:rPr>
        <w:t xml:space="preserve"> и (или) дискуссии) по существу обсуждаемой темы, формулировать свои предложения относительно выполнения предложенной задачи;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умения представлять полученные результаты познавательной деятельности в устных и письменных текстах; делать презентацию результато</w:t>
      </w:r>
      <w:r>
        <w:rPr>
          <w:rFonts w:ascii="Times New Roman" w:hAnsi="Times New Roman"/>
          <w:color w:val="000000"/>
          <w:sz w:val="28"/>
          <w:lang w:val="ru-RU"/>
        </w:rPr>
        <w:t>в выполнения химического эксперимента (лабораторного опыта, лабораторной работы по исследованию свойств веществ, учебного проекта);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умения учебного сотрудничества со сверстниками в совместной познавательной и исследовательской деятельности при решении возн</w:t>
      </w:r>
      <w:r>
        <w:rPr>
          <w:rFonts w:ascii="Times New Roman" w:hAnsi="Times New Roman"/>
          <w:color w:val="000000"/>
          <w:sz w:val="28"/>
          <w:lang w:val="ru-RU"/>
        </w:rPr>
        <w:t>икающих проблем на основе учёта общих интересов и согласования позиций (обсуждения, обмен мнениями, «мозговые штурмы», координация совместных действий, определение критериев по оценке качества выполненной работы и другие).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</w:t>
      </w:r>
      <w:r>
        <w:rPr>
          <w:rFonts w:ascii="Times New Roman" w:hAnsi="Times New Roman"/>
          <w:b/>
          <w:color w:val="000000"/>
          <w:sz w:val="28"/>
          <w:lang w:val="ru-RU"/>
        </w:rPr>
        <w:t>е действия: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самостоятельно определять цели деятельности, планировать, осуществлять, контролировать и при необходимости корректировать свою деятельность, выбирать наиболее эффективные способы решения учебных и познавательных задач, самостоятельно сос</w:t>
      </w:r>
      <w:r>
        <w:rPr>
          <w:rFonts w:ascii="Times New Roman" w:hAnsi="Times New Roman"/>
          <w:color w:val="000000"/>
          <w:sz w:val="28"/>
          <w:lang w:val="ru-RU"/>
        </w:rPr>
        <w:t>тавлять или корректировать предложенный алгоритм действий при выполнении заданий с учётом получения новых знаний об изучаемых объектах – веществах и реакциях, оценивать соответствие полученного результата заявленной цели, умение использовать и анализироват</w:t>
      </w:r>
      <w:r>
        <w:rPr>
          <w:rFonts w:ascii="Times New Roman" w:hAnsi="Times New Roman"/>
          <w:color w:val="000000"/>
          <w:sz w:val="28"/>
          <w:lang w:val="ru-RU"/>
        </w:rPr>
        <w:t>ь контексты, предлагаемые в условии заданий.</w:t>
      </w:r>
      <w:bookmarkStart w:id="8" w:name="_Toc134720971"/>
      <w:bookmarkStart w:id="9" w:name="_Toc138318760"/>
      <w:bookmarkEnd w:id="8"/>
      <w:bookmarkEnd w:id="9"/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составе предметных результатов по освоению обязательного содержания, установленного данной федеральной рабочей программой, выделяют: освоенные обучающимися научные знания, умения и способы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действий, специфические для предметной области «Химия», виды деят</w:t>
      </w:r>
      <w:r>
        <w:rPr>
          <w:rFonts w:ascii="Times New Roman" w:hAnsi="Times New Roman"/>
          <w:color w:val="000000"/>
          <w:sz w:val="28"/>
          <w:lang w:val="ru-RU"/>
        </w:rPr>
        <w:t xml:space="preserve">ельности по получению нового знания, его интерпретации, преобразованию и применению в различных учебных и новых ситуациях. 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8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207166" w:rsidRDefault="00672EF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раскрыват</w:t>
      </w:r>
      <w:r>
        <w:rPr>
          <w:rFonts w:ascii="Times New Roman" w:hAnsi="Times New Roman"/>
          <w:color w:val="000000"/>
          <w:sz w:val="28"/>
          <w:lang w:val="ru-RU"/>
        </w:rPr>
        <w:t>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</w:t>
      </w:r>
      <w:r>
        <w:rPr>
          <w:rFonts w:ascii="Times New Roman" w:hAnsi="Times New Roman"/>
          <w:color w:val="000000"/>
          <w:sz w:val="28"/>
          <w:lang w:val="ru-RU"/>
        </w:rPr>
        <w:t>я химического элемента в соединении, молярный объём, оксид, кислота, основание, соль, электроотрицательность, степень окисления, химическая реакция, классификация реакций: реакции соединения, реакции разложения, реакции замещения, реакции обмена, экзо- и э</w:t>
      </w:r>
      <w:r>
        <w:rPr>
          <w:rFonts w:ascii="Times New Roman" w:hAnsi="Times New Roman"/>
          <w:color w:val="000000"/>
          <w:sz w:val="28"/>
          <w:lang w:val="ru-RU"/>
        </w:rPr>
        <w:t>ндотермические реакции, тепловой эффект реакции, ядро атома, электронный слой атома, атомная орбиталь, радиус атома, химическая связь, полярная и неполярная ковалентная связь, ионная связь, ион, катион, анион, раствор, массовая доля вещества (процентная ко</w:t>
      </w:r>
      <w:r>
        <w:rPr>
          <w:rFonts w:ascii="Times New Roman" w:hAnsi="Times New Roman"/>
          <w:color w:val="000000"/>
          <w:sz w:val="28"/>
          <w:lang w:val="ru-RU"/>
        </w:rPr>
        <w:t>нцентрация) в растворе;</w:t>
      </w:r>
    </w:p>
    <w:p w:rsidR="00207166" w:rsidRDefault="00672EF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207166" w:rsidRDefault="00672EF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химическую символику для составления формул веществ и уравнений химических реакций;</w:t>
      </w:r>
    </w:p>
    <w:p w:rsidR="00207166" w:rsidRDefault="00672EF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валент</w:t>
      </w:r>
      <w:r>
        <w:rPr>
          <w:rFonts w:ascii="Times New Roman" w:hAnsi="Times New Roman"/>
          <w:color w:val="000000"/>
          <w:sz w:val="28"/>
          <w:lang w:val="ru-RU"/>
        </w:rPr>
        <w:t>ность атомов элементов в бинарных соединениях, степень окисления элементов в бинарных соединениях, принадлежность веществ к определённому классу соединений по формулам, вид химической связи (ковалентная и ионная) в неорганических соединениях;</w:t>
      </w:r>
    </w:p>
    <w:p w:rsidR="00207166" w:rsidRDefault="00672EF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раскрывать см</w:t>
      </w:r>
      <w:r>
        <w:rPr>
          <w:rFonts w:ascii="Times New Roman" w:hAnsi="Times New Roman"/>
          <w:color w:val="000000"/>
          <w:sz w:val="28"/>
          <w:lang w:val="ru-RU"/>
        </w:rPr>
        <w:t>ысл Периодического закона Д. И. Менделеева: демонстрировать понимание периодической зависимости свойств химических элементов от их положения в Периодической системе, законов сохранения массы веществ, постоянства состава, атомно-молекулярного учения, закона</w:t>
      </w:r>
      <w:r>
        <w:rPr>
          <w:rFonts w:ascii="Times New Roman" w:hAnsi="Times New Roman"/>
          <w:color w:val="000000"/>
          <w:sz w:val="28"/>
          <w:lang w:val="ru-RU"/>
        </w:rPr>
        <w:t xml:space="preserve"> Авогадро;</w:t>
      </w:r>
    </w:p>
    <w:p w:rsidR="00207166" w:rsidRDefault="00672EF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периоды, соотносить обозначения, которые имеются в таблиц</w:t>
      </w:r>
      <w:r>
        <w:rPr>
          <w:rFonts w:ascii="Times New Roman" w:hAnsi="Times New Roman"/>
          <w:color w:val="000000"/>
          <w:sz w:val="28"/>
          <w:lang w:val="ru-RU"/>
        </w:rPr>
        <w:t xml:space="preserve">е «Периодическая система химических элементов Д. И. Менделеева» с числовыми характеристиками строения атомов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химических элементов (состав и заряд ядра, общее число электронов и распределение их по электронным слоям);</w:t>
      </w:r>
    </w:p>
    <w:p w:rsidR="00207166" w:rsidRDefault="00672EF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классифицировать химические элементы, н</w:t>
      </w:r>
      <w:r>
        <w:rPr>
          <w:rFonts w:ascii="Times New Roman" w:hAnsi="Times New Roman"/>
          <w:color w:val="000000"/>
          <w:sz w:val="28"/>
          <w:lang w:val="ru-RU"/>
        </w:rPr>
        <w:t>еорганические вещества, химические реакции (по числу и составу участвующих в реакции веществ, по тепловому эффекту);</w:t>
      </w:r>
    </w:p>
    <w:p w:rsidR="00207166" w:rsidRDefault="00672EF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(описывать) общие химические свойства веществ различных классов, подтверждая описание примерами молекулярных уравнений соот</w:t>
      </w:r>
      <w:r>
        <w:rPr>
          <w:rFonts w:ascii="Times New Roman" w:hAnsi="Times New Roman"/>
          <w:color w:val="000000"/>
          <w:sz w:val="28"/>
          <w:lang w:val="ru-RU"/>
        </w:rPr>
        <w:t>ветствующих химических реакций;</w:t>
      </w:r>
    </w:p>
    <w:p w:rsidR="00207166" w:rsidRDefault="00672EF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прогнозировать свойства веществ в зависимости от их качественного состава, возможности протекания химических превращений в различных условиях;</w:t>
      </w:r>
    </w:p>
    <w:p w:rsidR="00207166" w:rsidRDefault="00672EF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вычислять относительную молекулярную и молярную массы веществ, массовую долю </w:t>
      </w:r>
      <w:r>
        <w:rPr>
          <w:rFonts w:ascii="Times New Roman" w:hAnsi="Times New Roman"/>
          <w:color w:val="000000"/>
          <w:sz w:val="28"/>
          <w:lang w:val="ru-RU"/>
        </w:rPr>
        <w:t>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207166" w:rsidRDefault="00672EF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применять основные операции мыслительной деятельности – анализ и синтез, сравнение, обобщение, систематизацию, классификацию, </w:t>
      </w:r>
      <w:r>
        <w:rPr>
          <w:rFonts w:ascii="Times New Roman" w:hAnsi="Times New Roman"/>
          <w:color w:val="000000"/>
          <w:sz w:val="28"/>
          <w:lang w:val="ru-RU"/>
        </w:rPr>
        <w:t>выявление причинно-следственных связей – для изучения свойств веществ и химических реакций, естественно-научные методы познания – наблюдение, измерение, моделирование, эксперимент (реальный и мысленный);</w:t>
      </w:r>
    </w:p>
    <w:p w:rsidR="00207166" w:rsidRDefault="00672EF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следовать правилам пользования химической посудой и </w:t>
      </w:r>
      <w:r>
        <w:rPr>
          <w:rFonts w:ascii="Times New Roman" w:hAnsi="Times New Roman"/>
          <w:color w:val="000000"/>
          <w:sz w:val="28"/>
          <w:lang w:val="ru-RU"/>
        </w:rPr>
        <w:t>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определённой масс</w:t>
      </w:r>
      <w:r>
        <w:rPr>
          <w:rFonts w:ascii="Times New Roman" w:hAnsi="Times New Roman"/>
          <w:color w:val="000000"/>
          <w:sz w:val="28"/>
          <w:lang w:val="ru-RU"/>
        </w:rPr>
        <w:t>овой долей растворённого вещества, планировать и проводить химические эксперименты по распознаванию растворов щелочей и кислот с помощью индикаторов (лакмус, фенолфталеин, метилоранж и другие).</w:t>
      </w:r>
    </w:p>
    <w:p w:rsidR="00207166" w:rsidRDefault="00672E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9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</w:t>
      </w:r>
      <w:r>
        <w:rPr>
          <w:rFonts w:ascii="Times New Roman" w:hAnsi="Times New Roman"/>
          <w:color w:val="000000"/>
          <w:sz w:val="28"/>
          <w:lang w:val="ru-RU"/>
        </w:rPr>
        <w:t>ровне должны отражать сформированность у обучающихся умений:</w:t>
      </w:r>
    </w:p>
    <w:p w:rsidR="00207166" w:rsidRDefault="00672EF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раскрывать смысл основных химических понятий: химический элемент, атом, молекула, ион, катион, анион, простое вещество, сложное вещество, валентность, электроотрицательность, степень окисления, х</w:t>
      </w:r>
      <w:r>
        <w:rPr>
          <w:rFonts w:ascii="Times New Roman" w:hAnsi="Times New Roman"/>
          <w:color w:val="000000"/>
          <w:sz w:val="28"/>
          <w:lang w:val="ru-RU"/>
        </w:rPr>
        <w:t xml:space="preserve">имическая реакция, химическая связь, тепловой эффект реакции, моль, молярный объём, раствор, электролиты, неэлектролиты, электролитическая диссоциация, реакции ионного обмена, катализатор, химическое равновесие, обратимые и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необратимые реакции, окислительн</w:t>
      </w:r>
      <w:r>
        <w:rPr>
          <w:rFonts w:ascii="Times New Roman" w:hAnsi="Times New Roman"/>
          <w:color w:val="000000"/>
          <w:sz w:val="28"/>
          <w:lang w:val="ru-RU"/>
        </w:rPr>
        <w:t>о-восстановительные реакции, окислитель, восстановитель, окисление и восстановление, аллотропия, амфотерность, химическая связь (ковалентная, ионная, металлическая), кристаллическая решётка, коррозия металлов, сплавы, скорость химической реакции, предельно</w:t>
      </w:r>
      <w:r>
        <w:rPr>
          <w:rFonts w:ascii="Times New Roman" w:hAnsi="Times New Roman"/>
          <w:color w:val="000000"/>
          <w:sz w:val="28"/>
          <w:lang w:val="ru-RU"/>
        </w:rPr>
        <w:t xml:space="preserve"> допустимая концентрация ПДК вещества;</w:t>
      </w:r>
    </w:p>
    <w:p w:rsidR="00207166" w:rsidRDefault="00672EF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207166" w:rsidRDefault="00672EF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химическую символику для составления формул веществ и уравнений химических реакций;</w:t>
      </w:r>
    </w:p>
    <w:p w:rsidR="00207166" w:rsidRDefault="00672EF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</w:t>
      </w:r>
      <w:r>
        <w:rPr>
          <w:rFonts w:ascii="Times New Roman" w:hAnsi="Times New Roman"/>
          <w:color w:val="000000"/>
          <w:sz w:val="28"/>
          <w:lang w:val="ru-RU"/>
        </w:rPr>
        <w:t>ределять валентность и степень окисления химических элементов в соединениях различного состава, принадлежность веществ к определённому классу соединений по формулам, вид химической связи (ковалентная, ионная, металлическая) в неорганических соединениях, за</w:t>
      </w:r>
      <w:r>
        <w:rPr>
          <w:rFonts w:ascii="Times New Roman" w:hAnsi="Times New Roman"/>
          <w:color w:val="000000"/>
          <w:sz w:val="28"/>
          <w:lang w:val="ru-RU"/>
        </w:rPr>
        <w:t>ряд иона по химической формуле, характер среды в водных растворах неорганических соединений, тип кристаллической решётки конкретного вещества;</w:t>
      </w:r>
    </w:p>
    <w:p w:rsidR="00207166" w:rsidRDefault="00672EF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раскрывать смысл Периодического закона Д. И. Менделеева и демонстрировать его понимание: описывать и характеризов</w:t>
      </w:r>
      <w:r>
        <w:rPr>
          <w:rFonts w:ascii="Times New Roman" w:hAnsi="Times New Roman"/>
          <w:color w:val="000000"/>
          <w:sz w:val="28"/>
          <w:lang w:val="ru-RU"/>
        </w:rPr>
        <w:t>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периоды, соотносить обозначения, которые имеются в периодической таблице, с числовыми характ</w:t>
      </w:r>
      <w:r>
        <w:rPr>
          <w:rFonts w:ascii="Times New Roman" w:hAnsi="Times New Roman"/>
          <w:color w:val="000000"/>
          <w:sz w:val="28"/>
          <w:lang w:val="ru-RU"/>
        </w:rPr>
        <w:t>еристиками строения атомов химических элементов (состав и заряд ядра, общее число электронов и распределение их по электронным слоям), объяснять общие закономерности в изменении свойств элементов и их соединений в пределах малых периодов и главных подгрупп</w:t>
      </w:r>
      <w:r>
        <w:rPr>
          <w:rFonts w:ascii="Times New Roman" w:hAnsi="Times New Roman"/>
          <w:color w:val="000000"/>
          <w:sz w:val="28"/>
          <w:lang w:val="ru-RU"/>
        </w:rPr>
        <w:t xml:space="preserve"> с учётом строения их атомов;</w:t>
      </w:r>
    </w:p>
    <w:p w:rsidR="00207166" w:rsidRDefault="00672EF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эффекту, по изменению степеней окисления химических элементов);</w:t>
      </w:r>
    </w:p>
    <w:p w:rsidR="00207166" w:rsidRDefault="00672EF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характеризовать </w:t>
      </w:r>
      <w:r>
        <w:rPr>
          <w:rFonts w:ascii="Times New Roman" w:hAnsi="Times New Roman"/>
          <w:color w:val="000000"/>
          <w:sz w:val="28"/>
          <w:lang w:val="ru-RU"/>
        </w:rPr>
        <w:t>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реакций;</w:t>
      </w:r>
    </w:p>
    <w:p w:rsidR="00207166" w:rsidRDefault="00672EF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составлять уравнения электролитической диссоциации кислот, щелочей и солей, </w:t>
      </w:r>
      <w:r>
        <w:rPr>
          <w:rFonts w:ascii="Times New Roman" w:hAnsi="Times New Roman"/>
          <w:color w:val="000000"/>
          <w:sz w:val="28"/>
          <w:lang w:val="ru-RU"/>
        </w:rPr>
        <w:t xml:space="preserve">полные и сокращённые уравнения реакций ионного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обмена, уравнения реакций, подтверждающих существование генетической связи между веществами различных классов;</w:t>
      </w:r>
    </w:p>
    <w:p w:rsidR="00207166" w:rsidRDefault="00672EF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раскрывать сущность окислительно-восстановительных реакций посредством составления электронного ба</w:t>
      </w:r>
      <w:r>
        <w:rPr>
          <w:rFonts w:ascii="Times New Roman" w:hAnsi="Times New Roman"/>
          <w:color w:val="000000"/>
          <w:sz w:val="28"/>
          <w:lang w:val="ru-RU"/>
        </w:rPr>
        <w:t>ланса этих реакций;</w:t>
      </w:r>
    </w:p>
    <w:p w:rsidR="00207166" w:rsidRDefault="00672EF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прогнозировать свойства веществ в зависимости от их строения, возможности протекания химических превращений в различных условиях;</w:t>
      </w:r>
    </w:p>
    <w:p w:rsidR="00207166" w:rsidRDefault="00672EF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вычислять относительную молекулярную и молярную массы веществ, массовую долю химического элемента по </w:t>
      </w:r>
      <w:r>
        <w:rPr>
          <w:rFonts w:ascii="Times New Roman" w:hAnsi="Times New Roman"/>
          <w:color w:val="000000"/>
          <w:sz w:val="28"/>
          <w:lang w:val="ru-RU"/>
        </w:rPr>
        <w:t>формуле соединения, массовую долю вещества в растворе, проводить расчёты по уравнению химической реакции;</w:t>
      </w:r>
    </w:p>
    <w:p w:rsidR="00207166" w:rsidRDefault="00672EF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</w:t>
      </w:r>
      <w:r>
        <w:rPr>
          <w:rFonts w:ascii="Times New Roman" w:hAnsi="Times New Roman"/>
          <w:color w:val="000000"/>
          <w:sz w:val="28"/>
          <w:lang w:val="ru-RU"/>
        </w:rPr>
        <w:t xml:space="preserve"> выполнению лабораторных химических опытов по получению и собиранию газообразных веществ (аммиака и углекислого газа);</w:t>
      </w:r>
    </w:p>
    <w:p w:rsidR="00207166" w:rsidRDefault="00672EF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проводить реакции, подтверждающие качественный состав различных веществ: распознавать опытным путём хлорид-, бромид-, иодид-, карбонат-, </w:t>
      </w:r>
      <w:r>
        <w:rPr>
          <w:rFonts w:ascii="Times New Roman" w:hAnsi="Times New Roman"/>
          <w:color w:val="000000"/>
          <w:sz w:val="28"/>
          <w:lang w:val="ru-RU"/>
        </w:rPr>
        <w:t>фосфат-, силикат-, сульфат-, гидроксид-ионы, катионы аммония и ионы изученных металлов, присутствующие в водных растворах неорганических веществ;</w:t>
      </w:r>
    </w:p>
    <w:p w:rsidR="00207166" w:rsidRDefault="00672EF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основные операции мыслительной деятельности – анализ и синтез, сравнение, обобщение, систематизацию,</w:t>
      </w:r>
      <w:r>
        <w:rPr>
          <w:rFonts w:ascii="Times New Roman" w:hAnsi="Times New Roman"/>
          <w:color w:val="000000"/>
          <w:sz w:val="28"/>
          <w:lang w:val="ru-RU"/>
        </w:rPr>
        <w:t xml:space="preserve"> выявление причинно-следственных связей – для изучения свойств веществ и химических реакций, естественно-научные методы познания – наблюдение, измерение, моделирование, эксперимент (реальный и мысленный).</w:t>
      </w:r>
    </w:p>
    <w:p w:rsidR="00207166" w:rsidRDefault="00207166">
      <w:pPr>
        <w:rPr>
          <w:lang w:val="ru-RU"/>
        </w:rPr>
        <w:sectPr w:rsidR="00207166">
          <w:pgSz w:w="11906" w:h="16383"/>
          <w:pgMar w:top="1134" w:right="850" w:bottom="1134" w:left="1701" w:header="720" w:footer="720" w:gutter="0"/>
          <w:cols w:space="720"/>
        </w:sectPr>
      </w:pPr>
    </w:p>
    <w:p w:rsidR="00207166" w:rsidRDefault="00672EF1">
      <w:pPr>
        <w:spacing w:after="0"/>
        <w:ind w:left="120"/>
      </w:pPr>
      <w:bookmarkStart w:id="10" w:name="block-62887081"/>
      <w:bookmarkEnd w:id="6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07166" w:rsidRDefault="00672EF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3427"/>
        <w:gridCol w:w="1530"/>
        <w:gridCol w:w="2303"/>
        <w:gridCol w:w="2389"/>
        <w:gridCol w:w="3532"/>
      </w:tblGrid>
      <w:tr w:rsidR="00207166">
        <w:trPr>
          <w:trHeight w:val="144"/>
          <w:tblCellSpacing w:w="0" w:type="dxa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207166" w:rsidRDefault="00207166">
            <w:pPr>
              <w:spacing w:after="0"/>
              <w:rPr>
                <w:lang w:val="ru-RU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Наименование разделов и тем программы</w:t>
            </w:r>
          </w:p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  <w:p w:rsidR="00207166" w:rsidRDefault="00207166">
            <w:pPr>
              <w:spacing w:after="0" w:line="240" w:lineRule="auto"/>
              <w:ind w:left="135"/>
            </w:pPr>
          </w:p>
        </w:tc>
      </w:tr>
      <w:tr w:rsidR="00207166">
        <w:trPr>
          <w:trHeight w:val="446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7166" w:rsidRDefault="00207166">
            <w:pPr>
              <w:spacing w:after="0"/>
              <w:jc w:val="center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7166" w:rsidRDefault="00207166">
            <w:pPr>
              <w:spacing w:after="0"/>
              <w:jc w:val="center"/>
            </w:pP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207166" w:rsidRDefault="00207166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207166" w:rsidRDefault="00207166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7166" w:rsidRDefault="00207166">
            <w:pPr>
              <w:spacing w:after="0" w:line="240" w:lineRule="auto"/>
            </w:pPr>
          </w:p>
        </w:tc>
      </w:tr>
      <w:tr w:rsidR="00207166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Первоначальные химические понятия</w:t>
            </w:r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Химия — важная область естествознания 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практической 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Вещества и химические реакции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7166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7166" w:rsidRDefault="00207166"/>
        </w:tc>
      </w:tr>
      <w:tr w:rsidR="00207166" w:rsidRPr="002C1141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Важнейшие представители неорганических веществ</w:t>
            </w:r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Воздух. Кислород. Понятие об оксидах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Водород. Понятие о кислотах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 солях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Вода. Растворы. Понятие об основаниях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классы неорганических соединений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7166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7166" w:rsidRDefault="00207166"/>
        </w:tc>
      </w:tr>
      <w:tr w:rsidR="00207166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 И. Менделеева. Строение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атомов. Химическая связь. Окислительно-восстановительные реакции</w:t>
            </w:r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 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Периодическая система химических элементов Д. И. Менделеева.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атома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Химическая связь. Окислительно-восстановительные реакции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7166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07166" w:rsidRDefault="00207166"/>
        </w:tc>
      </w:tr>
    </w:tbl>
    <w:p w:rsidR="00207166" w:rsidRDefault="00207166">
      <w:pPr>
        <w:sectPr w:rsidR="0020716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07166" w:rsidRDefault="00672EF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9"/>
        <w:gridCol w:w="5092"/>
        <w:gridCol w:w="1491"/>
        <w:gridCol w:w="1843"/>
        <w:gridCol w:w="1912"/>
        <w:gridCol w:w="3015"/>
      </w:tblGrid>
      <w:tr w:rsidR="00207166">
        <w:trPr>
          <w:trHeight w:val="144"/>
          <w:tblCellSpacing w:w="0" w:type="dxa"/>
        </w:trPr>
        <w:tc>
          <w:tcPr>
            <w:tcW w:w="5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</w:t>
            </w:r>
          </w:p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п/п</w:t>
            </w:r>
          </w:p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51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</w:tc>
      </w:tr>
      <w:tr w:rsidR="00207166">
        <w:trPr>
          <w:trHeight w:val="144"/>
          <w:tblCellSpacing w:w="0" w:type="dxa"/>
        </w:trPr>
        <w:tc>
          <w:tcPr>
            <w:tcW w:w="5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7166" w:rsidRDefault="00207166">
            <w:pPr>
              <w:jc w:val="center"/>
            </w:pPr>
          </w:p>
        </w:tc>
        <w:tc>
          <w:tcPr>
            <w:tcW w:w="518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7166" w:rsidRDefault="00207166">
            <w:pPr>
              <w:jc w:val="center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30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7166" w:rsidRDefault="00207166"/>
        </w:tc>
      </w:tr>
      <w:tr w:rsidR="00207166" w:rsidRPr="002C1141">
        <w:trPr>
          <w:trHeight w:val="144"/>
          <w:tblCellSpacing w:w="0" w:type="dxa"/>
        </w:trPr>
        <w:tc>
          <w:tcPr>
            <w:tcW w:w="13992" w:type="dxa"/>
            <w:gridSpan w:val="6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Вещество и химические реакции</w:t>
            </w:r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углубление знаний основных разделов курса 8 класса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302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закономерности химических реакций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302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Электролитическая диссоциация.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реакции в растворах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02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207166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6772" w:type="dxa"/>
            <w:gridSpan w:val="3"/>
            <w:tcMar>
              <w:top w:w="50" w:type="dxa"/>
              <w:left w:w="100" w:type="dxa"/>
            </w:tcMar>
            <w:vAlign w:val="center"/>
          </w:tcPr>
          <w:p w:rsidR="00207166" w:rsidRDefault="00207166"/>
        </w:tc>
      </w:tr>
      <w:tr w:rsidR="00207166" w:rsidRPr="002C1141">
        <w:trPr>
          <w:trHeight w:val="144"/>
          <w:tblCellSpacing w:w="0" w:type="dxa"/>
        </w:trPr>
        <w:tc>
          <w:tcPr>
            <w:tcW w:w="13992" w:type="dxa"/>
            <w:gridSpan w:val="6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Неметаллы и их соединения</w:t>
            </w:r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</w:t>
            </w:r>
            <w:r>
              <w:rPr>
                <w:rFonts w:ascii="Times New Roman" w:hAnsi="Times New Roman"/>
                <w:color w:val="000000"/>
                <w:sz w:val="24"/>
              </w:rPr>
              <w:t>Галогены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2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</w:t>
            </w:r>
            <w:r>
              <w:rPr>
                <w:rFonts w:ascii="Times New Roman" w:hAnsi="Times New Roman"/>
                <w:color w:val="000000"/>
                <w:sz w:val="24"/>
              </w:rPr>
              <w:t>Сера и её соединения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302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Азот, фосфор и их соединения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2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Углерод и кремний и их соединения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2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207166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6772" w:type="dxa"/>
            <w:gridSpan w:val="3"/>
            <w:tcMar>
              <w:top w:w="50" w:type="dxa"/>
              <w:left w:w="100" w:type="dxa"/>
            </w:tcMar>
            <w:vAlign w:val="center"/>
          </w:tcPr>
          <w:p w:rsidR="00207166" w:rsidRDefault="00207166"/>
        </w:tc>
      </w:tr>
      <w:tr w:rsidR="00207166" w:rsidRPr="002C1141">
        <w:trPr>
          <w:trHeight w:val="144"/>
          <w:tblCellSpacing w:w="0" w:type="dxa"/>
        </w:trPr>
        <w:tc>
          <w:tcPr>
            <w:tcW w:w="13992" w:type="dxa"/>
            <w:gridSpan w:val="6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Металлы и их соединения</w:t>
            </w:r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свойства металлов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302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металлы и их соединения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2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207166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6772" w:type="dxa"/>
            <w:gridSpan w:val="3"/>
            <w:tcMar>
              <w:top w:w="50" w:type="dxa"/>
              <w:left w:w="100" w:type="dxa"/>
            </w:tcMar>
            <w:vAlign w:val="center"/>
          </w:tcPr>
          <w:p w:rsidR="00207166" w:rsidRDefault="00207166"/>
        </w:tc>
      </w:tr>
      <w:tr w:rsidR="00207166" w:rsidRPr="002C1141">
        <w:trPr>
          <w:trHeight w:val="144"/>
          <w:tblCellSpacing w:w="0" w:type="dxa"/>
        </w:trPr>
        <w:tc>
          <w:tcPr>
            <w:tcW w:w="13992" w:type="dxa"/>
            <w:gridSpan w:val="6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Химия и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окружающая среда</w:t>
            </w:r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Вещества и материалы в жизни человека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302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207166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772" w:type="dxa"/>
            <w:gridSpan w:val="3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jc w:val="center"/>
            </w:pPr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302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207166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21" w:type="dxa"/>
            <w:tcMar>
              <w:top w:w="50" w:type="dxa"/>
              <w:left w:w="100" w:type="dxa"/>
            </w:tcMar>
            <w:vAlign w:val="center"/>
          </w:tcPr>
          <w:p w:rsidR="00207166" w:rsidRDefault="00207166"/>
        </w:tc>
      </w:tr>
    </w:tbl>
    <w:p w:rsidR="00207166" w:rsidRDefault="00207166">
      <w:pPr>
        <w:sectPr w:rsidR="0020716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07166" w:rsidRDefault="00672EF1">
      <w:pPr>
        <w:spacing w:after="0"/>
      </w:pPr>
      <w:bookmarkStart w:id="11" w:name="block-62887085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07166" w:rsidRDefault="00672EF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4281"/>
        <w:gridCol w:w="948"/>
        <w:gridCol w:w="1843"/>
        <w:gridCol w:w="1912"/>
        <w:gridCol w:w="1349"/>
        <w:gridCol w:w="2863"/>
      </w:tblGrid>
      <w:tr w:rsidR="00207166">
        <w:trPr>
          <w:trHeight w:val="144"/>
          <w:tblCellSpacing w:w="0" w:type="dxa"/>
        </w:trPr>
        <w:tc>
          <w:tcPr>
            <w:tcW w:w="8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43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</w:tc>
      </w:tr>
      <w:tr w:rsidR="00207166">
        <w:trPr>
          <w:trHeight w:val="144"/>
          <w:tblCellSpacing w:w="0" w:type="dxa"/>
        </w:trPr>
        <w:tc>
          <w:tcPr>
            <w:tcW w:w="81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7166" w:rsidRDefault="00207166">
            <w:pPr>
              <w:jc w:val="center"/>
            </w:pPr>
          </w:p>
        </w:tc>
        <w:tc>
          <w:tcPr>
            <w:tcW w:w="432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7166" w:rsidRDefault="00207166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7166" w:rsidRDefault="0020716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7166" w:rsidRDefault="00207166"/>
        </w:tc>
      </w:tr>
      <w:tr w:rsidR="00207166" w:rsidRPr="002C1141">
        <w:trPr>
          <w:trHeight w:val="144"/>
          <w:tblCellSpacing w:w="0" w:type="dxa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 химии. Роль химии в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Тела и вещества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методах познания в химии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 «Правила работы в лаборатории и приёмы обращения с лабораторным оборудованием»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Чистые вещества и смеси. Способы разделения смесей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 «Разделение смесей (на примере очистки поваренной соли)»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Атомы и молекулы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элементы. Знаки (символы)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химических элементов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сложные вещества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Атомно-молекулярное учение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постоянства состава веществ.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Химическая формула. </w:t>
            </w:r>
            <w:r>
              <w:rPr>
                <w:rFonts w:ascii="Times New Roman" w:hAnsi="Times New Roman"/>
                <w:color w:val="000000"/>
                <w:sz w:val="24"/>
              </w:rPr>
              <w:t>Валентность атомов химических элементов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eae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 атомная масса. Относительная молекулярная масса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Массовая доля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химического элемента в соединении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вещества. Моль. Молярная масса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5230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явления. Химическая реакция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условия протекания химических реакций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Закон сохранения массы веществ. Химические уравнения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Вычисления количества,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массы вещества по уравнениям химических реакций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5708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(соединения, разложения, замещения, обмена)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В. Ломоносов — учёный-энциклопедист.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14" w:type="dxa"/>
            <w:shd w:val="clear" w:color="auto" w:fill="BDD6EE" w:themeFill="accent1" w:themeFillTint="66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320" w:type="dxa"/>
            <w:shd w:val="clear" w:color="auto" w:fill="BDD6EE" w:themeFill="accent1" w:themeFillTint="66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 1 по теме «Вещества и химические реакции»</w:t>
            </w:r>
          </w:p>
        </w:tc>
        <w:tc>
          <w:tcPr>
            <w:tcW w:w="947" w:type="dxa"/>
            <w:shd w:val="clear" w:color="auto" w:fill="BDD6EE" w:themeFill="accent1" w:themeFillTint="66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shd w:val="clear" w:color="auto" w:fill="BDD6EE" w:themeFill="accent1" w:themeFillTint="66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shd w:val="clear" w:color="auto" w:fill="BDD6EE" w:themeFill="accent1" w:themeFillTint="66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shd w:val="clear" w:color="auto" w:fill="BDD6EE" w:themeFill="accent1" w:themeFillTint="66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</w:pPr>
          </w:p>
        </w:tc>
        <w:tc>
          <w:tcPr>
            <w:tcW w:w="2861" w:type="dxa"/>
            <w:shd w:val="clear" w:color="auto" w:fill="BDD6EE" w:themeFill="accent1" w:themeFillTint="66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4290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— смесь газов. Состав воздуха. Кислород — элемент и простое вещество. </w:t>
            </w:r>
            <w:r>
              <w:rPr>
                <w:rFonts w:ascii="Times New Roman" w:hAnsi="Times New Roman"/>
                <w:color w:val="000000"/>
                <w:sz w:val="24"/>
              </w:rPr>
              <w:t>Озон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кислорода (реакции окисления, горение).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об оксидах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4614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кислорода в лаборатории и промышленности.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кислорода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Тепловой эффект химической реакции, понятие о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термохимическом уравнении, экзо- и эндотермических реакциях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4790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Топливо (нефть, уголь и метан). Загрязнение воздуха, способы его предотвращения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3 по теме «Получение и собирание кислорода, изучение его свойств»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Водород — элемент и простое вещество.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в природе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водорода.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водорода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кислотах и солях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водорода в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4 по теме «Получение и собирание водорода, изучение его свойств»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Молярный объём газов. Закон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Авогадро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Вычисления объёма, количества вещества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газа по его известному количеству вещества или объёму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объёмов газов по уравнению реакции на основе закона объёмных отношений газов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5708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воды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Состав оснований. Понятие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 индикаторах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Вода как растворитель. Насыщенные и ненасыщенные растворы. Массовая доля вещества в растворе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5 по теме «Приготовление растворов с определённой массовой долей растворённого вещества»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14" w:type="dxa"/>
            <w:shd w:val="clear" w:color="auto" w:fill="BDD6EE" w:themeFill="accent1" w:themeFillTint="66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320" w:type="dxa"/>
            <w:shd w:val="clear" w:color="auto" w:fill="BDD6EE" w:themeFill="accent1" w:themeFillTint="66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 2 по теме «Кислород. Водород. Вода»</w:t>
            </w:r>
          </w:p>
        </w:tc>
        <w:tc>
          <w:tcPr>
            <w:tcW w:w="947" w:type="dxa"/>
            <w:shd w:val="clear" w:color="auto" w:fill="BDD6EE" w:themeFill="accent1" w:themeFillTint="66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shd w:val="clear" w:color="auto" w:fill="BDD6EE" w:themeFill="accent1" w:themeFillTint="66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shd w:val="clear" w:color="auto" w:fill="BDD6EE" w:themeFill="accent1" w:themeFillTint="66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shd w:val="clear" w:color="auto" w:fill="BDD6EE" w:themeFill="accent1" w:themeFillTint="66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shd w:val="clear" w:color="auto" w:fill="BDD6EE" w:themeFill="accent1" w:themeFillTint="66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6342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Оксиды: состав, классификация, номенклатура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 кислотных, основных и амфотерных оксидов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Основания: состав, классификация, номенклатура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Получение и химические свойства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оснований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Кислоты: состав, классификация, номенклатура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dfee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 кислот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dfee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Соли (средние): номенклатура, способы получения, химические свойства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9474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6. Решение экспериментальных задач по теме «Основные классы неорганических соединений»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Генетическая связь между классами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неорганических соединений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14" w:type="dxa"/>
            <w:shd w:val="clear" w:color="auto" w:fill="BDD6EE" w:themeFill="accent1" w:themeFillTint="66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320" w:type="dxa"/>
            <w:shd w:val="clear" w:color="auto" w:fill="BDD6EE" w:themeFill="accent1" w:themeFillTint="66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 3 по теме "Основные классы неорганических соединений"</w:t>
            </w:r>
          </w:p>
        </w:tc>
        <w:tc>
          <w:tcPr>
            <w:tcW w:w="947" w:type="dxa"/>
            <w:shd w:val="clear" w:color="auto" w:fill="BDD6EE" w:themeFill="accent1" w:themeFillTint="66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shd w:val="clear" w:color="auto" w:fill="BDD6EE" w:themeFill="accent1" w:themeFillTint="66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shd w:val="clear" w:color="auto" w:fill="BDD6EE" w:themeFill="accent1" w:themeFillTint="66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shd w:val="clear" w:color="auto" w:fill="BDD6EE" w:themeFill="accent1" w:themeFillTint="66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shd w:val="clear" w:color="auto" w:fill="BDD6EE" w:themeFill="accent1" w:themeFillTint="66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Первые попытки классификации химических элементов. Понятие о группах сходных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элементов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 и Периодическая система химических элементов Д. И. Менделеева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Периоды, группы, подгруппы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атомов. Состав атомных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ядер. </w:t>
            </w:r>
            <w:r>
              <w:rPr>
                <w:rFonts w:ascii="Times New Roman" w:hAnsi="Times New Roman"/>
                <w:color w:val="000000"/>
                <w:sz w:val="24"/>
              </w:rPr>
              <w:t>Изотопы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электронных оболочек атомов элементов Периодической системы Д. И. Менделеева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химического элемента по его положению в Периодической системе Д. И. Менделеева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Периодического закона для развития науки 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практики. Д. И. Менделеев — учёный, педагог и гражданин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14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320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/ Всероссийская проверочная работа</w:t>
            </w:r>
          </w:p>
        </w:tc>
        <w:tc>
          <w:tcPr>
            <w:tcW w:w="947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14" w:type="dxa"/>
            <w:shd w:val="clear" w:color="auto" w:fill="BDD6EE" w:themeFill="accent1" w:themeFillTint="66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320" w:type="dxa"/>
            <w:shd w:val="clear" w:color="auto" w:fill="BDD6EE" w:themeFill="accent1" w:themeFillTint="66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Годовая контрольная работа/ Всероссийская проверочная работа</w:t>
            </w:r>
          </w:p>
        </w:tc>
        <w:tc>
          <w:tcPr>
            <w:tcW w:w="947" w:type="dxa"/>
            <w:shd w:val="clear" w:color="auto" w:fill="BDD6EE" w:themeFill="accent1" w:themeFillTint="66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shd w:val="clear" w:color="auto" w:fill="BDD6EE" w:themeFill="accent1" w:themeFillTint="66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shd w:val="clear" w:color="auto" w:fill="BDD6EE" w:themeFill="accent1" w:themeFillTint="66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shd w:val="clear" w:color="auto" w:fill="BDD6EE" w:themeFill="accent1" w:themeFillTint="66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shd w:val="clear" w:color="auto" w:fill="BDD6EE" w:themeFill="accent1" w:themeFillTint="66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486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Электроотрицательность атомов химических элементов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Ионная химическая связь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Ковалентная полярная химическая связь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Ковалентная неполярная химическая связь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окисления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Окислительно-восстановительные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реакции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Окислители и восстановители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 знаний по теме «Строение атома.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Химическая связь»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07166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7166" w:rsidRDefault="00207166"/>
        </w:tc>
      </w:tr>
    </w:tbl>
    <w:p w:rsidR="00207166" w:rsidRDefault="00207166">
      <w:pPr>
        <w:sectPr w:rsidR="0020716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07166" w:rsidRDefault="00672EF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4"/>
        <w:gridCol w:w="3984"/>
        <w:gridCol w:w="948"/>
        <w:gridCol w:w="1843"/>
        <w:gridCol w:w="1912"/>
        <w:gridCol w:w="1349"/>
        <w:gridCol w:w="3092"/>
      </w:tblGrid>
      <w:tr w:rsidR="00207166">
        <w:trPr>
          <w:trHeight w:val="144"/>
          <w:tblCellSpacing w:w="0" w:type="dxa"/>
        </w:trPr>
        <w:tc>
          <w:tcPr>
            <w:tcW w:w="8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40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30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</w:tc>
      </w:tr>
      <w:tr w:rsidR="00207166">
        <w:trPr>
          <w:trHeight w:val="144"/>
          <w:tblCellSpacing w:w="0" w:type="dxa"/>
        </w:trPr>
        <w:tc>
          <w:tcPr>
            <w:tcW w:w="87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7166" w:rsidRDefault="00207166">
            <w:pPr>
              <w:jc w:val="center"/>
            </w:pPr>
          </w:p>
        </w:tc>
        <w:tc>
          <w:tcPr>
            <w:tcW w:w="403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7166" w:rsidRDefault="00207166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7166" w:rsidRDefault="0020716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7166" w:rsidRDefault="00207166"/>
        </w:tc>
      </w:tr>
      <w:tr w:rsidR="00207166" w:rsidRPr="002C1141">
        <w:trPr>
          <w:trHeight w:val="144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Периодический закон. Периодическая система химических элементов Д. И. Менделеева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adb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Закономерности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изменении свойств химических элементов первых трёх периодов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adb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Классификация и номенклатура неорганических веществ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adb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химической связи и типы кристаллических решёток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adbac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207166">
        <w:trPr>
          <w:trHeight w:val="144"/>
          <w:tblCellSpacing w:w="0" w:type="dxa"/>
        </w:trPr>
        <w:tc>
          <w:tcPr>
            <w:tcW w:w="875" w:type="dxa"/>
            <w:shd w:val="clear" w:color="auto" w:fill="BDD6EE" w:themeFill="accent1" w:themeFillTint="66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30" w:type="dxa"/>
            <w:shd w:val="clear" w:color="auto" w:fill="BDD6EE" w:themeFill="accent1" w:themeFillTint="66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Контрольная работа № 1 по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теме «Повторение и углубление знаний основных разделов курса 8 класса»</w:t>
            </w:r>
          </w:p>
        </w:tc>
        <w:tc>
          <w:tcPr>
            <w:tcW w:w="947" w:type="dxa"/>
            <w:shd w:val="clear" w:color="auto" w:fill="BDD6EE" w:themeFill="accent1" w:themeFillTint="66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shd w:val="clear" w:color="auto" w:fill="BDD6EE" w:themeFill="accent1" w:themeFillTint="66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0" w:type="dxa"/>
            <w:shd w:val="clear" w:color="auto" w:fill="BDD6EE" w:themeFill="accent1" w:themeFillTint="66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shd w:val="clear" w:color="auto" w:fill="BDD6EE" w:themeFill="accent1" w:themeFillTint="66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shd w:val="clear" w:color="auto" w:fill="BDD6EE" w:themeFill="accent1" w:themeFillTint="66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Классификация химических реакций по различным признакам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adbcb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Понятие о скорости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химической реакции. Понятие о гомогенных и гетерогенных реакциях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adbe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Понятие о химическом равновесии. Факторы, влияющие на скорость химической реакции и положение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химического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равновесия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adc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Окислительно-восстановительные реакции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adcade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Теория электролитической диссоциации. Сильные и слабые электролиты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adcd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68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Ионные уравнения реакций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add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448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Химические свойства кислот и оснований в свете представлений об электролитической диссоциации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add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Химические свойства солей в свете представлений об электролитической диссоциации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add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о гидролизе солей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add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и систематизация знаний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addd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Практическая работа № 1. «Решение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экспериментальных задач»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addbfa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75" w:type="dxa"/>
            <w:shd w:val="clear" w:color="auto" w:fill="BDD6EE" w:themeFill="accent1" w:themeFillTint="66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030" w:type="dxa"/>
            <w:shd w:val="clear" w:color="auto" w:fill="BDD6EE" w:themeFill="accent1" w:themeFillTint="66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№ 2 по теме «Электролитическая диссоциация. Химические реакции в растворах»</w:t>
            </w:r>
          </w:p>
        </w:tc>
        <w:tc>
          <w:tcPr>
            <w:tcW w:w="947" w:type="dxa"/>
            <w:shd w:val="clear" w:color="auto" w:fill="BDD6EE" w:themeFill="accent1" w:themeFillTint="66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shd w:val="clear" w:color="auto" w:fill="BDD6EE" w:themeFill="accent1" w:themeFillTint="66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0" w:type="dxa"/>
            <w:shd w:val="clear" w:color="auto" w:fill="BDD6EE" w:themeFill="accent1" w:themeFillTint="66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shd w:val="clear" w:color="auto" w:fill="BDD6EE" w:themeFill="accent1" w:themeFillTint="66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shd w:val="clear" w:color="auto" w:fill="BDD6EE" w:themeFill="accent1" w:themeFillTint="66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addec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Общая характеристика галогенов. Химические свойства на примере хлора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addfe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Хлороводород. Соляная кислота, химические свойства, получение, применение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ade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104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№ 2 по теме «Получение соляной кислоты, изучение её свойств»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ade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348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Вычисления по уравнениям химических реакций, если один из реагентов дан в избытке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ade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488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Общая характеристика элементов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А-группы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ade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Аллотропные модификации серы. Нахождение серы и её соединений в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Химические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серы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Сероводород, строение, физические и химические свойства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Оксиды серы. Серная кислота, физические и химические свойства, применение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реакции, лежащие в основе промышленного способа получения серной кислоты.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Химическое загрязнение окружающей среды соединениями серы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массовой доли выхода продукта реакции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Азот, распространение в природе, физические и химические свойства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Аммиак, его физические и химические свойства, получение и применение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3 по теме «Получение аммиака, изучение его свойств»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Азотная кислота, её физические и химические свойства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306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нитратов и солей аммония в качестве минеральных удобрений.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Химическое загрязнение окружающей среды соединениями азота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518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Фосфор. Оксид фосфора (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 и фосфорная кислота, физические и химические свойства, получение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фосфатов в качестве минеральных удобрений. </w:t>
            </w:r>
            <w:r>
              <w:rPr>
                <w:rFonts w:ascii="Times New Roman" w:hAnsi="Times New Roman"/>
                <w:color w:val="000000"/>
                <w:sz w:val="24"/>
              </w:rPr>
              <w:t>Загрязнение природной среды фосфатами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Углерод, распространение в природе, физические 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Оксиды углерода, их физические 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химические свойства. Экологические проблемы, связанные с оксидом углерода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adfebe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Угольная кислота и её соли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4 по теме "Получение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углекислого газа. Качественная реакция на карбонат-ион"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Первоначальные понятия об органических веществах как о соединениях углерода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Кремний и его соединения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5. Решение экспериментальных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задач по теме «Важнейшие неметаллы и их соединения»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75" w:type="dxa"/>
            <w:shd w:val="clear" w:color="auto" w:fill="BDD6EE" w:themeFill="accent1" w:themeFillTint="66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30" w:type="dxa"/>
            <w:shd w:val="clear" w:color="auto" w:fill="BDD6EE" w:themeFill="accent1" w:themeFillTint="66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 3 по теме «Важнейшие неметаллы и их соединения»</w:t>
            </w:r>
          </w:p>
        </w:tc>
        <w:tc>
          <w:tcPr>
            <w:tcW w:w="947" w:type="dxa"/>
            <w:shd w:val="clear" w:color="auto" w:fill="BDD6EE" w:themeFill="accent1" w:themeFillTint="66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shd w:val="clear" w:color="auto" w:fill="BDD6EE" w:themeFill="accent1" w:themeFillTint="66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shd w:val="clear" w:color="auto" w:fill="BDD6EE" w:themeFill="accent1" w:themeFillTint="66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shd w:val="clear" w:color="auto" w:fill="BDD6EE" w:themeFill="accent1" w:themeFillTint="66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090" w:type="dxa"/>
            <w:shd w:val="clear" w:color="auto" w:fill="BDD6EE" w:themeFill="accent1" w:themeFillTint="66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— металлов. Металлическая связь и металлическая кристаллическая решётка.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Физические свойства металлов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свойства металлов. Электрохимический ряд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напряжений металлов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1156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металлов. Сплавы. Вычисления по уравнениям химических реакций, если один из реагентов содержит примеси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1156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коррозии металлов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1278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Щелочные металлы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Оксиды и гидроксиды натрия и калия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Щелочноземельные металлы – кальций и магний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Важнейшие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соединения кальция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07166">
        <w:trPr>
          <w:trHeight w:val="144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Жёсткость воды и способы её устранения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1886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6 по теме "Жёсткость воды и методы её устранения"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Алюминий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Амфотерные свойства оксида и гидроксида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207166">
        <w:trPr>
          <w:trHeight w:val="144"/>
          <w:tblCellSpacing w:w="0" w:type="dxa"/>
        </w:trPr>
        <w:tc>
          <w:tcPr>
            <w:tcW w:w="875" w:type="dxa"/>
            <w:shd w:val="clear" w:color="auto" w:fill="BDD6EE" w:themeFill="accent1" w:themeFillTint="66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30" w:type="dxa"/>
            <w:shd w:val="clear" w:color="auto" w:fill="BDD6EE" w:themeFill="accent1" w:themeFillTint="66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 4 по теме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«Важнейшие металлы и их соединения»</w:t>
            </w:r>
          </w:p>
        </w:tc>
        <w:tc>
          <w:tcPr>
            <w:tcW w:w="947" w:type="dxa"/>
            <w:shd w:val="clear" w:color="auto" w:fill="BDD6EE" w:themeFill="accent1" w:themeFillTint="66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841" w:type="dxa"/>
            <w:shd w:val="clear" w:color="auto" w:fill="BDD6EE" w:themeFill="accent1" w:themeFillTint="66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shd w:val="clear" w:color="auto" w:fill="BDD6EE" w:themeFill="accent1" w:themeFillTint="66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347" w:type="dxa"/>
            <w:shd w:val="clear" w:color="auto" w:fill="BDD6EE" w:themeFill="accent1" w:themeFillTint="66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090" w:type="dxa"/>
            <w:shd w:val="clear" w:color="auto" w:fill="BDD6EE" w:themeFill="accent1" w:themeFillTint="66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Железо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Оксиды, гидроксиды и соли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 и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07166">
        <w:trPr>
          <w:trHeight w:val="144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7. Решение экспериментальных задач по теме «Важнейшие металлы и их соединения»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Вычисления по уравнениям химических реакций, если один из реагентов дан в избытке или содержит примеси.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массовой доли выхода продукта реакции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1750</w:t>
              </w:r>
            </w:hyperlink>
          </w:p>
        </w:tc>
      </w:tr>
      <w:tr w:rsidR="00207166">
        <w:trPr>
          <w:trHeight w:val="144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rPr>
                <w:lang w:val="ru-RU"/>
              </w:rPr>
            </w:pPr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Вещества и материалы в повседневной жизни человека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Химическое загрязнение окружающей среды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4270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Роль химии в решении экологических проблем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4270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7166" w:rsidRPr="002C1141">
        <w:trPr>
          <w:trHeight w:val="144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7166" w:rsidRDefault="002071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07166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7166" w:rsidRDefault="00207166"/>
        </w:tc>
      </w:tr>
    </w:tbl>
    <w:p w:rsidR="00207166" w:rsidRDefault="00207166">
      <w:pPr>
        <w:sectPr w:rsidR="0020716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07166" w:rsidRDefault="00672EF1">
      <w:pPr>
        <w:spacing w:before="199" w:after="199" w:line="336" w:lineRule="auto"/>
        <w:ind w:left="120"/>
        <w:rPr>
          <w:lang w:val="ru-RU"/>
        </w:rPr>
      </w:pPr>
      <w:bookmarkStart w:id="12" w:name="block-62887087"/>
      <w:bookmarkEnd w:id="11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</w:p>
    <w:p w:rsidR="00207166" w:rsidRDefault="00672EF1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207166" w:rsidRDefault="00207166">
      <w:pPr>
        <w:spacing w:before="199" w:after="199" w:line="336" w:lineRule="auto"/>
        <w:ind w:left="120"/>
      </w:pPr>
    </w:p>
    <w:p w:rsidR="00207166" w:rsidRDefault="00672EF1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207166" w:rsidRDefault="00207166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207166" w:rsidRPr="002C1141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272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207166" w:rsidRPr="002C1141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 теме: «Первоначальные химические понятия»</w:t>
            </w:r>
          </w:p>
        </w:tc>
      </w:tr>
      <w:tr w:rsidR="00207166" w:rsidRPr="002C1141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раскрывать смысл основных химических понятий: атом, молекула, химический элемент, простое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объём, химическая реакция, классифи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кация реакций: реакции соединения, реакции разложения, реакции замещения, реакции обмена, экзо- и эндотермические реакции, тепловой эффект реакции, раствор, массовая доля вещества (процентная концентрация) в растворе</w:t>
            </w:r>
          </w:p>
        </w:tc>
      </w:tr>
      <w:tr w:rsidR="00207166" w:rsidRPr="002C1141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иллюстрировать взаимосвязь основны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 химических понятий и применять эти понятия при описании веществ и их превращений</w:t>
            </w:r>
          </w:p>
        </w:tc>
      </w:tr>
      <w:tr w:rsidR="00207166" w:rsidRPr="002C1141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химическую символику для составления формул веществ и уравнений химических реакций</w:t>
            </w:r>
          </w:p>
        </w:tc>
      </w:tr>
      <w:tr w:rsidR="00207166" w:rsidRPr="002C1141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раскрывать смысл законов сохранения массы веществ, постоянства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состава, атомно-молекулярного учения, закона Авогадро</w:t>
            </w:r>
          </w:p>
        </w:tc>
      </w:tr>
      <w:tr w:rsidR="00207166" w:rsidRPr="002C1141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валентность атомов элементов в бинарных соединениях</w:t>
            </w:r>
          </w:p>
        </w:tc>
      </w:tr>
      <w:tr w:rsidR="00207166" w:rsidRPr="002C1141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химические реакции (по числу и составу участвующих в реакции веществ, по тепловому эффекту)</w:t>
            </w:r>
          </w:p>
        </w:tc>
      </w:tr>
      <w:tr w:rsidR="00207166" w:rsidRPr="002C1141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относ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ительную молекулярную и молярную массы веществ</w:t>
            </w:r>
          </w:p>
        </w:tc>
      </w:tr>
      <w:tr w:rsidR="00207166" w:rsidRPr="002C1141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массовую долю химического элемента по формуле соединения,</w:t>
            </w:r>
          </w:p>
        </w:tc>
      </w:tr>
      <w:tr w:rsidR="00207166" w:rsidRPr="002C1141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вычислять массовую долю вещества в растворе </w:t>
            </w:r>
          </w:p>
        </w:tc>
      </w:tr>
      <w:tr w:rsidR="00207166" w:rsidRPr="002C1141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естественнонаучные методы познания – наблюдение, измерение,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моделирование, эксперимент (реальный и мысленный)</w:t>
            </w:r>
          </w:p>
        </w:tc>
      </w:tr>
      <w:tr w:rsidR="00207166" w:rsidRPr="002C1141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 теме: «Важнейшие представители неорганических веществ»</w:t>
            </w:r>
          </w:p>
        </w:tc>
      </w:tr>
      <w:tr w:rsidR="00207166" w:rsidRPr="002C1141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основных химических понятий: оксид, кислота, основание, соль</w:t>
            </w:r>
          </w:p>
        </w:tc>
      </w:tr>
      <w:tr w:rsidR="00207166" w:rsidRPr="002C1141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принадлежность веществ к определённому классу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соединений по формулам</w:t>
            </w:r>
          </w:p>
        </w:tc>
      </w:tr>
      <w:tr w:rsidR="00207166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неорганические вещества</w:t>
            </w:r>
          </w:p>
        </w:tc>
      </w:tr>
      <w:tr w:rsidR="00207166" w:rsidRPr="002C1141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(описывать) общие химические свойства веществ различных классов, подтверждая описание примерами молекулярных уравнений соответствующих химических реакций</w:t>
            </w:r>
          </w:p>
        </w:tc>
      </w:tr>
      <w:tr w:rsidR="00207166" w:rsidRPr="002C1141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прогнозировать свойства веществ в зависимости от их качественного состава, возможности протекания химических превращений в различных условиях</w:t>
            </w:r>
          </w:p>
        </w:tc>
      </w:tr>
      <w:tr w:rsidR="00207166" w:rsidRPr="002C1141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следовать правилам пользования химической посудой и лабораторным оборудованием, а также правилам обращения с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определённой массовой долей растворённого вещества, планировать и проводит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ь химические эксперименты по распознаванию растворов щелочей и кислот с помощью индикаторов (лакмус, фенолфталеин, метилоранж и другие)</w:t>
            </w:r>
          </w:p>
        </w:tc>
      </w:tr>
      <w:tr w:rsidR="00207166" w:rsidRPr="002C1141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расчёты по уравнению химической реакции</w:t>
            </w:r>
          </w:p>
        </w:tc>
      </w:tr>
      <w:tr w:rsidR="00207166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 теме: «Периодический закон и Периодическая система химических элементов Д. И. Менделеева.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Строение атомов. Химическая связь. Окислительно-восстановительные реакции» </w:t>
            </w:r>
          </w:p>
        </w:tc>
      </w:tr>
      <w:tr w:rsidR="00207166" w:rsidRPr="002C1141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раскрывать смысл основных химических понятий: ядро атома, электронный слой атома,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атомная орбиталь, радиус атома, химическая связь, полярная и неполярная ковалентная связь,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электроотрицательность, ионная связь, ион, катион, анион, степень окисления</w:t>
            </w:r>
          </w:p>
        </w:tc>
      </w:tr>
      <w:tr w:rsidR="00207166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химические элементы</w:t>
            </w:r>
          </w:p>
        </w:tc>
      </w:tr>
      <w:tr w:rsidR="00207166" w:rsidRPr="002C1141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и характеризовать табличную форм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 Периодической системы химических элементов: различать понятия «главная подгруппа (Агруппа)» и «побочная подгруппа (Бгруппа)», «малые» и «большие» периоды</w:t>
            </w:r>
          </w:p>
        </w:tc>
      </w:tr>
      <w:tr w:rsidR="00207166" w:rsidRPr="002C1141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Периодического закона Д.И. Менделеева: демонстрировать понимание периодической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зависимости свойств химических элементов от их положения в Периодической системе</w:t>
            </w:r>
          </w:p>
        </w:tc>
      </w:tr>
      <w:tr w:rsidR="00207166" w:rsidRPr="002C1141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обозначения, которые имеются в таблице «Периодическая система химических элементов Д.И. Менделеева» с числовыми характеристиками строения атомов химических эл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ементов (состав и заряд ядра, общее число электронов и распределение их по электронным слоям)</w:t>
            </w:r>
          </w:p>
        </w:tc>
      </w:tr>
      <w:tr w:rsidR="00207166" w:rsidRPr="002C1141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степень окисления элементов в бинарных соединениях</w:t>
            </w:r>
          </w:p>
        </w:tc>
      </w:tr>
      <w:tr w:rsidR="00207166" w:rsidRPr="002C1141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вид химической связи (ковалентная и ионная) в неорганических соединениях</w:t>
            </w:r>
          </w:p>
        </w:tc>
      </w:tr>
    </w:tbl>
    <w:p w:rsidR="00207166" w:rsidRDefault="00207166">
      <w:pPr>
        <w:spacing w:after="0"/>
        <w:ind w:left="120"/>
        <w:rPr>
          <w:lang w:val="ru-RU"/>
        </w:rPr>
      </w:pPr>
    </w:p>
    <w:p w:rsidR="00207166" w:rsidRDefault="00672EF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9 </w:t>
      </w:r>
      <w:r>
        <w:rPr>
          <w:rFonts w:ascii="Times New Roman" w:hAnsi="Times New Roman"/>
          <w:b/>
          <w:color w:val="000000"/>
          <w:sz w:val="28"/>
        </w:rPr>
        <w:t>КЛАСС</w:t>
      </w:r>
    </w:p>
    <w:p w:rsidR="00207166" w:rsidRDefault="00207166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207166" w:rsidRPr="002C114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272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207166" w:rsidRPr="002C114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 теме: «Вещество и химическая реакция»</w:t>
            </w:r>
          </w:p>
        </w:tc>
      </w:tr>
      <w:tr w:rsidR="00207166" w:rsidRPr="002C114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основных химических понятий: раствор, электр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олиты, неэлектролиты, электролитическая диссоциация, реакции ионного обмена, катализатор, химическое равновесие, обратимые и необратимые реакции, окислительновосстановительные реакции, окислитель, восстановитель, окисление и восстановление, аллотропия, амф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отерность, химическая связь (ковалентная, ионная, металлическая), кристаллическая решётка, сплавы, скорость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химической реакции</w:t>
            </w:r>
          </w:p>
        </w:tc>
      </w:tr>
      <w:tr w:rsidR="00207166" w:rsidRPr="002C114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иллюстрировать взаимосвязь основных химических понятий и применять эти понятия при описании веществ и их превращений</w:t>
            </w:r>
          </w:p>
        </w:tc>
      </w:tr>
      <w:tr w:rsidR="00207166" w:rsidRPr="002C114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уравнения электролитической диссоциации кислот, щелочей и солей, полные и сокращённые уравнения реакций ионного обмена</w:t>
            </w:r>
          </w:p>
        </w:tc>
      </w:tr>
      <w:tr w:rsidR="00207166" w:rsidRPr="002C114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сущность окислительно-восстановительных реакций посредством составления электронного баланса этих реакций</w:t>
            </w:r>
          </w:p>
        </w:tc>
      </w:tr>
      <w:tr w:rsidR="00207166" w:rsidRPr="002C114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расчёты по уравнению химической реакции</w:t>
            </w:r>
          </w:p>
        </w:tc>
      </w:tr>
      <w:tr w:rsidR="00207166" w:rsidRPr="002C114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 темам: «Неметаллы и их соединения» и «Металлы и их соединения»</w:t>
            </w:r>
          </w:p>
        </w:tc>
      </w:tr>
      <w:tr w:rsidR="00207166" w:rsidRPr="002C114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(описывать) общие и специфические химические свойства простых и сложных веществ, подтверждая описание примерами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молекулярных и ионных уравнений соответствующих химических реакций</w:t>
            </w:r>
          </w:p>
        </w:tc>
      </w:tr>
      <w:tr w:rsidR="00207166" w:rsidRPr="002C114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уравнения реакций, подтверждающих существование генетической связи между веществами различных классов</w:t>
            </w:r>
          </w:p>
        </w:tc>
      </w:tr>
      <w:tr w:rsidR="00207166" w:rsidRPr="002C114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прогнозировать свойства веществ в зависимости от их строения, возм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ожности протекания химических превращений в различных условиях</w:t>
            </w:r>
          </w:p>
        </w:tc>
      </w:tr>
      <w:tr w:rsidR="00207166" w:rsidRPr="002C114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опытов по получению и собиранию газообразных веществ (аммиака и углекислого газа)</w:t>
            </w:r>
          </w:p>
        </w:tc>
      </w:tr>
      <w:tr w:rsidR="00207166" w:rsidRPr="002C114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реакции, подтверждающие качественный состав различных веществ: распознавать опытным путём хлорид-, бромид, иодид, карбонат, фосфат, силикат, сульфат,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гидроксидионы, катионы аммония, ионы изученных металлов, присутствующие в водных растворах неорганических веществ</w:t>
            </w:r>
          </w:p>
        </w:tc>
      </w:tr>
      <w:tr w:rsidR="00207166" w:rsidRPr="002C114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 теме: «Химия и окружающая среда»</w:t>
            </w:r>
          </w:p>
        </w:tc>
      </w:tr>
      <w:tr w:rsidR="00207166" w:rsidRPr="002C114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основных химических понятий: ПДК вещества; коррозия металлов</w:t>
            </w:r>
          </w:p>
        </w:tc>
      </w:tr>
      <w:tr w:rsidR="00207166" w:rsidRPr="002C114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основ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ные операции мыслительной деятельности –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анализ и синтез, сравнение, обобщение, систематизацию, выявление причинно-следственных связей – для изучения свойств веществ и химических реакций; естественнонаучные методы познания – наблюдение, измерение, моделиро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вание, эксперимент (реальный и мысленный)</w:t>
            </w:r>
          </w:p>
        </w:tc>
      </w:tr>
    </w:tbl>
    <w:p w:rsidR="00207166" w:rsidRDefault="00207166">
      <w:pPr>
        <w:spacing w:after="0"/>
        <w:ind w:left="120"/>
        <w:rPr>
          <w:lang w:val="ru-RU"/>
        </w:rPr>
      </w:pPr>
    </w:p>
    <w:p w:rsidR="00207166" w:rsidRDefault="00207166">
      <w:pPr>
        <w:rPr>
          <w:lang w:val="ru-RU"/>
        </w:rPr>
        <w:sectPr w:rsidR="00207166">
          <w:pgSz w:w="11906" w:h="16383"/>
          <w:pgMar w:top="1134" w:right="850" w:bottom="1134" w:left="1701" w:header="720" w:footer="720" w:gutter="0"/>
          <w:cols w:space="720"/>
        </w:sectPr>
      </w:pPr>
    </w:p>
    <w:p w:rsidR="00207166" w:rsidRDefault="00672EF1">
      <w:pPr>
        <w:spacing w:before="199" w:after="120" w:line="336" w:lineRule="auto"/>
        <w:ind w:left="120"/>
      </w:pPr>
      <w:bookmarkStart w:id="13" w:name="block-62887088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207166" w:rsidRDefault="00207166">
      <w:pPr>
        <w:spacing w:after="0"/>
        <w:ind w:left="120"/>
      </w:pPr>
    </w:p>
    <w:p w:rsidR="00207166" w:rsidRDefault="00672EF1">
      <w:pPr>
        <w:spacing w:before="199" w:after="120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207166" w:rsidRDefault="00207166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5"/>
        <w:gridCol w:w="8295"/>
      </w:tblGrid>
      <w:tr w:rsidR="00207166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hd w:val="clear" w:color="auto" w:fill="FFFFFF"/>
              </w:rPr>
              <w:t>Код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207166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Первоначальные химические понятия</w:t>
            </w:r>
          </w:p>
        </w:tc>
      </w:tr>
      <w:tr w:rsidR="00207166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 химии. Роль химии в жизни человека. Химия в системе наук. Тела и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Физические свойства веществ. Агрегатное состояние веществ</w:t>
            </w:r>
          </w:p>
        </w:tc>
      </w:tr>
      <w:tr w:rsidR="00207166" w:rsidRPr="002C1141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методах познания в химии. Чистые вещества и смеси. Способы разделения смесей</w:t>
            </w:r>
          </w:p>
        </w:tc>
      </w:tr>
      <w:tr w:rsidR="00207166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Атомы и молекулы. Химические элементы. Символы химических элементов. Простые и сложные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Атом</w:t>
            </w:r>
            <w:r>
              <w:rPr>
                <w:rFonts w:ascii="Times New Roman" w:hAnsi="Times New Roman"/>
                <w:color w:val="000000"/>
                <w:sz w:val="24"/>
              </w:rPr>
              <w:t>но-молекулярное учение</w:t>
            </w:r>
          </w:p>
        </w:tc>
      </w:tr>
      <w:tr w:rsidR="00207166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Химическая формула. Валентность атомов химических элементов. Закон постоянства состава веществ. Относительная атомная масса.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Относительная молекулярная масса. Массовая доля химического элемента в соединении</w:t>
            </w:r>
          </w:p>
        </w:tc>
      </w:tr>
      <w:tr w:rsidR="00207166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вещес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тва. Моль. Молярная масса. Взаимосвязь количества, массы и числа структурных единиц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Расчёты по формулам химических соединений</w:t>
            </w:r>
          </w:p>
        </w:tc>
      </w:tr>
      <w:tr w:rsidR="00207166" w:rsidRPr="002C1141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явления. Химическая реакция и её признаки. Закон сохранения массы веществ. Химические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уравнения. Классификация химических реакций (соединения, разложения, замещения, обмена)</w:t>
            </w:r>
          </w:p>
        </w:tc>
      </w:tr>
      <w:tr w:rsidR="00207166" w:rsidRPr="002C1141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эксперимент: знакомство с химической посудой, с правилами работы в лаборатории и приёмами обращения с лабораторным оборудованием, изучение и описание фи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зических свойств образцов неорганических веществ, наблюдение физических (плавление воска, таяние льда, растирание сахара в ступке, кипение и конденсация воды) и химических (горение свечи, прокаливание медной проволоки, взаимодействие мела с кислотой) явлен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ий, наблюдение и описание признаков протекания химических реакций (разложение сахара, взаимодействие серной кислоты с хлоридом бария, разложение гидроксида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 при нагревании, взаимодействие железа с раствором соли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), изучение способов разделен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ия смесей (с помощью магнита,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фильтрование, выпаривание, дистилляция, хроматография), проведение очистки поваренной соли, наблюдение и описание результатов проведения опыта, иллюстрирующего закон сохранения массы, создание моделей молекул (шаростержневых) </w:t>
            </w:r>
          </w:p>
        </w:tc>
      </w:tr>
      <w:tr w:rsidR="00207166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Важнейшие представители неорганических веществ</w:t>
            </w:r>
          </w:p>
        </w:tc>
      </w:tr>
      <w:tr w:rsidR="00207166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Воздух – смесь газов. Состав воздуха. Кислород – элемент и простое вещество. Нахождение кислорода в природе, физические и химические свойства (реакции горения). Оксиды. Применение кислорода. Способы п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олучения кислорода в лаборатории и промышленности.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кислорода в природе. Озон – аллотропная модификация кислорода</w:t>
            </w:r>
          </w:p>
        </w:tc>
      </w:tr>
      <w:tr w:rsidR="00207166" w:rsidRPr="002C1141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Тепловой эффект химической реакции, термохимические уравнения, экзо- и эндотермические реакции. Топливо: уголь и метан. Загрязн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ение воздуха, усиление парникового эффекта, разрушение озонового слоя</w:t>
            </w:r>
          </w:p>
        </w:tc>
      </w:tr>
      <w:tr w:rsidR="00207166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Водород – элемент и простое вещество. Нахождение водорода в природе, физические и химические свойства, применение, способы получения.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Кислоты и соли</w:t>
            </w:r>
          </w:p>
        </w:tc>
      </w:tr>
      <w:tr w:rsidR="00207166" w:rsidRPr="002C1141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Молярный объём газов.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Расчёты по химическим уравнениям</w:t>
            </w:r>
          </w:p>
        </w:tc>
      </w:tr>
      <w:tr w:rsidR="00207166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свойства воды. Вода как растворитель. Растворы. Насыщенные и ненасыщенные растворы. Растворимость веществ в воде. Массовая доля вещества в растворе. Химические свойства воды. Основания. Роль растворов в прир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оде и в жизни человека. Круговорот воды в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Загрязнение природных вод. Охрана и очистка природных вод</w:t>
            </w:r>
          </w:p>
        </w:tc>
      </w:tr>
      <w:tr w:rsidR="00207166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неорганических соединений. Оксиды. Классификация оксидов: солеобразующие (основные, кислотные, амфотерные) и несолеобразующие. 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оменклатура оксидов.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Физические и химические свойства оксидов. Получение оксидов</w:t>
            </w:r>
          </w:p>
        </w:tc>
      </w:tr>
      <w:tr w:rsidR="00207166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Основания. Классификация оснований: щёлочи и нерастворимые основания.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Номенклатура оснований. Физические и химические свойства оснований. Получение оснований</w:t>
            </w:r>
          </w:p>
        </w:tc>
      </w:tr>
      <w:tr w:rsidR="00207166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Кислоты. Классификация кислот. Номенклатура кислот. Физические и химические свойства кислот. </w:t>
            </w:r>
            <w:r>
              <w:rPr>
                <w:rFonts w:ascii="Times New Roman" w:hAnsi="Times New Roman"/>
                <w:color w:val="000000"/>
                <w:sz w:val="24"/>
              </w:rPr>
              <w:t>Ряд активности металлов Н.Н. Бекетова. Получение кислот</w:t>
            </w:r>
          </w:p>
        </w:tc>
      </w:tr>
      <w:tr w:rsidR="00207166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Соли. Номенклатура солей. Физические и химические свойства солей.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солей</w:t>
            </w:r>
          </w:p>
        </w:tc>
      </w:tr>
      <w:tr w:rsidR="00207166" w:rsidRPr="002C1141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2.10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Генетическая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классами неорганических соединений</w:t>
            </w:r>
          </w:p>
        </w:tc>
      </w:tr>
      <w:tr w:rsidR="00207166" w:rsidRPr="002C1141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эксперимент: качественное определение содержания кислорода в воздухе, получение, собирание, распознавание и изучение свойств кислорода, наблюдение взаимодействия веществ с кислородом и условия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возникновения и прекращения горения (пожара), ознакомление с образцами оксидов и описание их свойств, получение, собирание, распознавание и изучение свойств водорода (горение), взаимодействие водорода с оксидом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 (возможно использование видеоматери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алов), наблюдение образцов веществ количеством 1 моль, исследование особенностей растворения веществ с различной растворимостью, приготовление растворов с определённой массовой долей растворённого вещества, взаимодействие воды с металлами (натрием и кальци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ем) (возможно использование видеоматериалов), определение растворов кислот и щелочей с помощью индикаторов, исследование образцов неорганических веществ различных классов, наблюдение изменения окраски индикаторов в растворах кислот и щелочей, изучение взаи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модействия оксида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 с раствором серной кислоты, кислот с металлами, реакций нейтрализации, получение нерастворимых оснований, вытеснение одного металла другим из раствора соли, решение экспериментальных задач по теме «Важнейшие классы неорганических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соединений»</w:t>
            </w:r>
          </w:p>
        </w:tc>
      </w:tr>
      <w:tr w:rsidR="00207166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Д.И. Менделеева.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атомов. Химическая связь. Окислительно-восстановительные реакции</w:t>
            </w:r>
          </w:p>
        </w:tc>
      </w:tr>
      <w:tr w:rsidR="00207166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Первые попытки классификации химических элементов. Понятие о группах сходных элементов (щелочные и щелочноземельные металлы, галогены, инертные газы).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Элементы, которые образуют амфотерные оксиды и гидроксиды</w:t>
            </w:r>
          </w:p>
        </w:tc>
      </w:tr>
      <w:tr w:rsidR="00207166" w:rsidRPr="002C1141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закон. Периодическая система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химических элементов Д.И. Менделеева. Короткопериодная и длиннопериодная формы Периодической системы химических элементов Д.И. Менделеева. Периоды и группы. Физический смысл порядкового номера, номеров периода и группы элемента</w:t>
            </w:r>
          </w:p>
        </w:tc>
      </w:tr>
      <w:tr w:rsidR="00207166" w:rsidRPr="002C1141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атомов. Соста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атомных ядер. Изотопы. Электроны. Строение электронных оболочек атомов первых 20 химических элементов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Периодической системы Д.И. Менделеева. Характеристика химического элемента по его положению в Периодической системе Д.И. Менделеева</w:t>
            </w:r>
          </w:p>
        </w:tc>
      </w:tr>
      <w:tr w:rsidR="00207166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Закономерности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радиуса атомов химических элементов, металлических и неметаллических свойств по группам и периодам. Значение Периодического закона и Периодической системы химических элементов для развития науки и практики. </w:t>
            </w:r>
            <w:r>
              <w:rPr>
                <w:rFonts w:ascii="Times New Roman" w:hAnsi="Times New Roman"/>
                <w:color w:val="000000"/>
                <w:sz w:val="24"/>
              </w:rPr>
              <w:t>Д.И. Менделеев – учёный и гражданин</w:t>
            </w:r>
          </w:p>
        </w:tc>
      </w:tr>
      <w:tr w:rsidR="00207166" w:rsidRPr="002C1141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3.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Химическая связь. Ковалентная (полярная и неполярная) связь. Электроотрицательность химических элементов. Ионная связь</w:t>
            </w:r>
          </w:p>
        </w:tc>
      </w:tr>
      <w:tr w:rsidR="00207166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окисления. Окислительновосстановительные реакции. Процессы окисления и восстановления.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Окислители и восстановители</w:t>
            </w:r>
          </w:p>
        </w:tc>
      </w:tr>
      <w:tr w:rsidR="00207166" w:rsidRPr="002C1141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эксперимент: изучение образцов веществ металлов и неметаллов, взаимодействие гидроксида цинка с растворами кислот и щелочей, проведение опытов, иллюстрирующих примеры окислительно-восстановительных реакций (горение, реакции разложения, соединени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я)</w:t>
            </w:r>
          </w:p>
        </w:tc>
      </w:tr>
    </w:tbl>
    <w:p w:rsidR="00207166" w:rsidRDefault="00207166">
      <w:pPr>
        <w:spacing w:after="0"/>
        <w:ind w:left="120"/>
        <w:rPr>
          <w:lang w:val="ru-RU"/>
        </w:rPr>
      </w:pPr>
    </w:p>
    <w:p w:rsidR="00207166" w:rsidRDefault="00672EF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207166" w:rsidRDefault="00207166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9"/>
        <w:gridCol w:w="8321"/>
      </w:tblGrid>
      <w:tr w:rsidR="00207166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207166" w:rsidRPr="002C1141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Вещество и химическая реакция. Повторение </w:t>
            </w:r>
          </w:p>
        </w:tc>
      </w:tr>
      <w:tr w:rsidR="00207166" w:rsidRPr="002C1141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закон. Периодическая система химических элементов Д.И. Менделеева. Строение атомов. Закономерности в изменении свойств химических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элементов первых трёх периодов, калия, кальция и их соединений в соответствии с положением элементов в Периодической системе и строением их атомов</w:t>
            </w:r>
          </w:p>
        </w:tc>
      </w:tr>
      <w:tr w:rsidR="00207166" w:rsidRPr="002C1141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вещества: виды химической связи. Типы кристаллических решёток, зависимость свойств вещества от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типа кристаллической решётки и вида химической связи. Классификация и номенклатура неорганических веществ (международная и тривиальная). Химические свойства веществ, относящихся к различным классам неорганических соединений, генетическая связь неорганическ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их веществ</w:t>
            </w:r>
          </w:p>
        </w:tc>
      </w:tr>
      <w:tr w:rsidR="00207166" w:rsidRPr="002C1141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химических реакций по различным признакам (по числу и составу участвующих в реакции веществ, по тепловому эффекту, по изменению степеней окисления химических элементов, по обратимости,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 участию катализатора). Экзо- 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эндотермические реакции, термохимические уравнения. Понятие о скорости химической реакции</w:t>
            </w:r>
          </w:p>
        </w:tc>
      </w:tr>
      <w:tr w:rsidR="00207166" w:rsidRPr="002C1141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обратимых и необратимых химических реакциях. Понятие о гомогенных и гетерогенных реакциях. Понятие о химическом равновесии. Факторы, влияющие на скоро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сть химической реакции и положение химического равновесия</w:t>
            </w:r>
          </w:p>
        </w:tc>
      </w:tr>
      <w:tr w:rsidR="00207166" w:rsidRPr="002C1141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Окислительно-восстановительные реакции, электронный баланс окислительно-восстановительной реакции. Составление уравнений окислительно-восстановительных реакций с использованием метода электронн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ого баланса</w:t>
            </w:r>
          </w:p>
        </w:tc>
      </w:tr>
      <w:tr w:rsidR="00207166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hd w:val="clear" w:color="auto" w:fill="FFFFFF"/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Теория электролитической диссоциации. Электролиты и неэлектролиты. Катионы, анионы. Механизм диссоциации веществ с различными видами химической связи. Степень диссоциации. Сильные и слабые электролиты. Реакции ионного обмена. Условия проте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кания реакций ионного обмена, полные и сокращённые ионные уравнения реакций. Свойства кислот, оснований и солей в свете представлений об электролитической диссоциации.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реакции на ионы. Понятие о гидролизе солей</w:t>
            </w:r>
          </w:p>
        </w:tc>
      </w:tr>
      <w:tr w:rsidR="00207166" w:rsidRPr="002C1141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эксперимент: озн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акомление с моделями кристаллических решёток неорганических веществ – металлов и неметаллов (графита и алмаза), сложных веществ (хлорида натрия); исследование зависимости скорости химической реакции от воздействия различных факторов; исследование электропр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оводности растворов веществ, процесса диссоциации кислот, щелочей и солей (возможно использование видеоматериалов); проведение опытов, иллюстрирующих признаки протекания реакций ионного обмена (образование осадка, выделение газа, образование воды); опытов,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иллюстрирующих примеры окислительно-восстановительных реакций (горение, реакции разложения, соединения); распознавание неорганических веществ с помощью качественных реакций на ионы; решение экспериментальных задач</w:t>
            </w:r>
          </w:p>
        </w:tc>
      </w:tr>
      <w:tr w:rsidR="00207166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hd w:val="clear" w:color="auto" w:fill="FFFFFF"/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Неметаллы и их соединения</w:t>
            </w:r>
          </w:p>
        </w:tc>
      </w:tr>
      <w:tr w:rsidR="00207166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галогенов. Особенности строения атомов, характерные степени окисления. Строение и физические свойства простых веществ – галогенов. Химические свойства на примере хлора (взаимодействие с металлами, неметаллами, щелочами). Хлороводород.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Соляная кислота, химические свойства, получение, применение. Действие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хлора и хлороводорода на организм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Важнейшие хлориды и их нахождение в природе</w:t>
            </w:r>
          </w:p>
        </w:tc>
      </w:tr>
      <w:tr w:rsidR="00207166" w:rsidRPr="002C1141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Особенности строения атомов, характерные степени 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кисления. Строение и физические свойства простых веществ – кислорода и серы. Аллотропные модификации кислорода и серы. Химические свойства серы. Сероводород, строение, физические и химические свойства. Оксиды серы как представители кислотных оксидов. Серна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 кислота, физические и химические свойства (общие как представителя класса кислот и специфические). Химические реакции, лежащие в основе промышленного способа получения серной кислоты. Применение. Соли серной кислоты, качественная реакция на сульфат-ион.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серы и её соединений в природе. Химическое загрязнение окружающей среды соединениями серы (кислотные дожди, загрязнение воздуха и водоёмов), способы его предотвращения</w:t>
            </w:r>
          </w:p>
        </w:tc>
      </w:tr>
      <w:tr w:rsidR="00207166" w:rsidRPr="002C1141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Особенности строения атомов, х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арактерные степени окисления. Азот, распространение в природе, физические и химические свойства. Круговорот азота в природе. Аммиак, его физические и химические свойства, получение и применение. Соли аммония, их физические и химические свойства, применение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Качественная реакция на ионы аммония. Азотная кислота, её получение, физические и химические свойства (общие как представителя класса кислот и специфические). Использование нитратов и солей аммония в качестве минеральных удобрений. Химическое загрязнение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окружающей среды соединениями азота (кислотные дожди, загрязнение воздуха, почвы и водоёмов)</w:t>
            </w:r>
          </w:p>
        </w:tc>
      </w:tr>
      <w:tr w:rsidR="00207166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Фосфор, аллотропные модификации фосфора, физические и химические свойства. Оксид фосфора(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и фосфорная кислота, физические и химические свойства, получение.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фосфатов в качестве минеральных удобрений</w:t>
            </w:r>
          </w:p>
        </w:tc>
      </w:tr>
      <w:tr w:rsidR="00207166" w:rsidRPr="002C1141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Особенности строения атомов, характерные степени окисления. Углерод, аллотропные мод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ификации, распространение в природе, физические и химические свойства. Адсорбция. Круговорот углерода в природе. Оксиды углерода, их физические и химические свойства, действие на живые организмы, получение и применение. Экологические проблемы, связанные с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оксидом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углерода(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); гипотеза глобального потепления климата; парниковый эффект. Угольная кислота и её соли, их физические и химические свойства, получение и применение. Качественная реакция на карбонат-ионы. Использование карбонатов в быту, медицине, про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мышленности и сельском хозяйстве</w:t>
            </w:r>
          </w:p>
        </w:tc>
      </w:tr>
      <w:tr w:rsidR="00207166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Первоначальные понятия об органических веществах как о соединениях углерода (метан, этан, этилен, ацетилен, этанол, глицерин, уксусная кислота). Их состав и химическое строение. Понятие о биологически важных веществах: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жирах, белках, углеводах – и их роли в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Материальное единство органических и неорганических соединений</w:t>
            </w:r>
          </w:p>
        </w:tc>
      </w:tr>
      <w:tr w:rsidR="00207166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Кремний, его физические и химические свойства, получение и применение. Соединения кремния в природе. Общие представления об оксиде к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ремния(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и кремниевой кислоте. Силикаты, их использование в быту, медицине, промышленности. Важнейшие строительные материалы: керамика, стекло, цемент, бетон, железобетон.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 безопасного использования строительных материалов в повседневной жизни</w:t>
            </w:r>
          </w:p>
        </w:tc>
      </w:tr>
      <w:tr w:rsidR="00207166" w:rsidRPr="002C1141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.8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Химический эксперимент: изучение образцов неорганических веществ, свойств соляной кислоты; проведение качественных реакций на хлорид-ионы и наблюдение признаков их протекания; опыты, отражающие физические и химические свойства галогенов и их соединений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(возможно использование видеоматериалов); ознакомление с образцами хлоридов (галогенидов); ознакомление с образцами серы и её соединениями (возможно использование видеоматериалов); наблюдение процесса обугливания сахара под действием концентрированной серн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ой кислоты; изучение химических свойств разбавленной серной кислоты, проведение качественной реакции на сульфат-ион и наблюдение признака её протекания; ознакомление с физическими свойствами азота, фосфора и их соединений (возможно использование видеоматер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иалов), образцами азотных и фосфорных удобрений; получение, собирание, распознавание и изучение свойств аммиака; проведение качественных реакций на ион аммония и фосфат-ион и изучение признаков их протекания, взаимодействие концентрированной азотной кислот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ы с медью (возможно использование видеоматериалов); изучение моделей кристаллических решёток алмаза, графита, фуллерена; ознакомление с процессом адсорбции растворённых веществ активированным углём и устройством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противогаза; получение, собирание, распознав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ание и изучение свойств углекислого газа; проведение качественных реакций на карбонат- и силикат-ионы и изучение признаков их протекания; ознакомление с продукцией силикатной промышленности; решение экспериментальных задач по теме «Важнейшие неметаллы и их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соединения»</w:t>
            </w:r>
          </w:p>
        </w:tc>
      </w:tr>
      <w:tr w:rsidR="00207166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hd w:val="clear" w:color="auto" w:fill="FFFFFF"/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Металлы и их соединения </w:t>
            </w:r>
          </w:p>
        </w:tc>
      </w:tr>
      <w:tr w:rsidR="00207166" w:rsidRPr="002C1141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– металлов на основании их положения в Периодической системе химических элементов Д.И. Менделеева и строения атомов. Строение металлов. Металлическая связь 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металлическая кристаллическая решётка. Электрохимический ряд напряжений металлов</w:t>
            </w:r>
          </w:p>
        </w:tc>
      </w:tr>
      <w:tr w:rsidR="00207166" w:rsidRPr="002C1141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металлов. Общие способы получения металлов. Понятие о коррозии металлов, основные способы защиты их от коррозии. Сплавы (сталь, чугун, дю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ралюминий, бронза) и их применение в быту и промышленности</w:t>
            </w:r>
          </w:p>
        </w:tc>
      </w:tr>
      <w:tr w:rsidR="00207166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Щелочные металлы: положение в Периодической системе химических элементов Д.И. Менделеева; строение их атомов; нахождение в природе. Физические и химические свойства (на примере натрия и калия). Оксиды и гидроксиды натрия и калия.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щелочных металл</w:t>
            </w:r>
            <w:r>
              <w:rPr>
                <w:rFonts w:ascii="Times New Roman" w:hAnsi="Times New Roman"/>
                <w:color w:val="000000"/>
                <w:sz w:val="24"/>
              </w:rPr>
              <w:t>ов и их соединений</w:t>
            </w:r>
          </w:p>
        </w:tc>
      </w:tr>
      <w:tr w:rsidR="00207166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Щелочноземельные металлы магний и кальций: положение в Периодической системе химических элементов Д.И. Менделеева; строение их атомов; нахождение в природе. Физические и химические свойства магния и кальция. Важнейшие соединения кал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ьция (оксид, гидроксид, соли). </w:t>
            </w:r>
            <w:r>
              <w:rPr>
                <w:rFonts w:ascii="Times New Roman" w:hAnsi="Times New Roman"/>
                <w:color w:val="000000"/>
                <w:sz w:val="24"/>
              </w:rPr>
              <w:t>Жёсткость воды и способы её устранения</w:t>
            </w:r>
          </w:p>
        </w:tc>
      </w:tr>
      <w:tr w:rsidR="00207166" w:rsidRPr="002C1141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Алюминий: положение в Периодической системе химических элементов Д.И. Менделеева; строение атома; нахождение в природе. Физические и химические свойства алюминия. Амфотерные свойств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а оксида и гидроксида алюминия</w:t>
            </w:r>
          </w:p>
        </w:tc>
      </w:tr>
      <w:tr w:rsidR="00207166" w:rsidRPr="002C1141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Железо: положение в Периодической системе химических элементов Д.И. Менделеева; строение атома; нахождение в природе. Физические и химические свойства железа. Оксиды, гидроксиды и соли железа(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 и железа(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), их состав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 свойства и получение</w:t>
            </w:r>
          </w:p>
        </w:tc>
      </w:tr>
      <w:tr w:rsidR="00207166" w:rsidRPr="002C1141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Химический эксперимент: ознакомление с образцами металлов и сплавов, их физическими свойствами; изучение результатов коррозии металлов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(возможно использование видеоматериалов), особенностей взаимодействия оксида кальция и натрия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водой (возможно использование видеоматериалов); исследование свойств жёсткой воды; процесса горения железа в кислороде (возможно использование видеоматериалов); признаков протекания качественных реакций на ионы (магния, кальция, алюминия, цинка, железа(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 и железа(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),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); наблюдение и описание процессов окрашивания пламени ионами натрия, калия и кальция (возможно использование видеоматериалов); исследование амфотерных свойств гидроксида алюминия и гидроксида цинка; решение экспериментальных зада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 по теме «Важнейшие металлы и их соединения»</w:t>
            </w:r>
          </w:p>
        </w:tc>
      </w:tr>
      <w:tr w:rsidR="00207166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hd w:val="clear" w:color="auto" w:fill="FFFFFF"/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Химия и окружающая среда </w:t>
            </w:r>
          </w:p>
        </w:tc>
      </w:tr>
      <w:tr w:rsidR="00207166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hd w:val="clear" w:color="auto" w:fill="FFFFFF"/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Новые материалы и технологии. Вещества и материалы в повседневной жизни человека. Химия и здоровье. Безопасное использование веществ и химических реакций в быту.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Первая помощь </w:t>
            </w:r>
            <w:r>
              <w:rPr>
                <w:rFonts w:ascii="Times New Roman" w:hAnsi="Times New Roman"/>
                <w:color w:val="000000"/>
                <w:sz w:val="24"/>
              </w:rPr>
              <w:t>при химических ожогах и отравлениях</w:t>
            </w:r>
          </w:p>
        </w:tc>
      </w:tr>
      <w:tr w:rsidR="00207166" w:rsidRPr="002C1141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Основы экологической грамотности. Химическое загрязнение окружающей среды ПДК. Роль химии в решении экологических проблем. Природные источники углеводородов (уголь, природный газ, нефть), продукты их переработки, их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роль в быту и промышленности</w:t>
            </w:r>
          </w:p>
        </w:tc>
      </w:tr>
      <w:tr w:rsidR="00207166" w:rsidRPr="002C1141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эксперимент: изучение образцов материалов (стекло, сплавы металлов, полимерные материалы)</w:t>
            </w:r>
          </w:p>
        </w:tc>
      </w:tr>
    </w:tbl>
    <w:p w:rsidR="00207166" w:rsidRDefault="00207166">
      <w:pPr>
        <w:spacing w:after="0"/>
        <w:ind w:left="120"/>
        <w:rPr>
          <w:lang w:val="ru-RU"/>
        </w:rPr>
      </w:pPr>
    </w:p>
    <w:p w:rsidR="00207166" w:rsidRDefault="00207166">
      <w:pPr>
        <w:rPr>
          <w:lang w:val="ru-RU"/>
        </w:rPr>
        <w:sectPr w:rsidR="00207166">
          <w:pgSz w:w="11906" w:h="16383"/>
          <w:pgMar w:top="1134" w:right="850" w:bottom="1134" w:left="1701" w:header="720" w:footer="720" w:gutter="0"/>
          <w:cols w:space="720"/>
        </w:sectPr>
      </w:pPr>
    </w:p>
    <w:p w:rsidR="00207166" w:rsidRDefault="00672EF1">
      <w:pPr>
        <w:spacing w:before="199" w:after="120" w:line="336" w:lineRule="auto"/>
        <w:ind w:left="120"/>
        <w:rPr>
          <w:lang w:val="ru-RU"/>
        </w:rPr>
      </w:pPr>
      <w:bookmarkStart w:id="14" w:name="block-62887089"/>
      <w:bookmarkEnd w:id="13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НА ОГЭ ПО ХИМИИ ТРЕБОВАНИЯ К РЕЗУЛЬТАТАМ ОСВОЕНИЯ ОСНОВНОЙ ОБРАЗОВАТЕЛЬНОЙ ПРОГРАММЫ ОСНОВНОГО </w:t>
      </w:r>
      <w:r>
        <w:rPr>
          <w:rFonts w:ascii="Times New Roman" w:hAnsi="Times New Roman"/>
          <w:b/>
          <w:color w:val="000000"/>
          <w:sz w:val="28"/>
          <w:lang w:val="ru-RU"/>
        </w:rPr>
        <w:t>ОБЩЕГО ОБРАЗОВАНИЯ</w:t>
      </w:r>
    </w:p>
    <w:p w:rsidR="00207166" w:rsidRDefault="00207166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7"/>
        <w:gridCol w:w="7383"/>
      </w:tblGrid>
      <w:tr w:rsidR="00207166" w:rsidRPr="002C114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272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207166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Представление:</w:t>
            </w:r>
            <w:r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</w:rPr>
              <w:t xml:space="preserve"> </w:t>
            </w:r>
          </w:p>
        </w:tc>
      </w:tr>
      <w:tr w:rsidR="00207166" w:rsidRPr="002C114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познаваемости явлений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природы, понимание объективной значимости основ химической науки как области современного естествознания, компонента общей культуры и практической деятельности человека в условиях современного общества; понимание места химии среди других естественных наук</w:t>
            </w:r>
          </w:p>
        </w:tc>
      </w:tr>
      <w:tr w:rsidR="00207166" w:rsidRPr="002C114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 научных методах познания, в том числе экспериментальных и теоретических методах исследования веществ и изучения химических реакций; умение использовать модели для объяснения строения атомов и молекул</w:t>
            </w:r>
          </w:p>
        </w:tc>
      </w:tr>
      <w:tr w:rsidR="00207166" w:rsidRPr="002C114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 сферах профессиональной деятельности, связ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анных с химией и современными технологиями, основанными на достижениях химической науки, что позволит обучающимся рассматривать химию как сферу своей будущей профессиональной деятельности и сделать осознанный выбор химии как профильного предмета при перехо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 на уровень среднего общего образования</w:t>
            </w:r>
          </w:p>
        </w:tc>
      </w:tr>
      <w:tr w:rsidR="00207166" w:rsidRPr="002C114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системой химических знаний и умение применять систему химических знаний, которая включает:</w:t>
            </w:r>
          </w:p>
        </w:tc>
      </w:tr>
      <w:tr w:rsidR="00207166" w:rsidRPr="002C114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важнейшие химические понятия: химический элемент, атом, молекула, вещество, простое и сложное вещество,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однородная и неоднородная смесь, относительные атомная и молекулярная массы, количество вещества, моль, молярная масса, молярный объём, оксид, кислота, основание, соль (средняя), химическая реакция, реакции соединения, реакции разложения, реакции замещения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, реакции обмена, тепловой эффект реакции, экзо- и эндотермические реакции, раствор, массовая доля химического элемента в соединении, массовая доля и процентная концентрация вещества в растворе, ядро атома, электронный слой атома, атомная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 xml:space="preserve">орбиталь, радиус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атома, валентность, степень окисления, химическая связь, электроотрицательность, полярная и неполярная ковалентная связь, ионная связь, металлическая связь, кристаллическая решётка (атомная, ионная, металлическая, молекулярная), ион, катион, анион, электро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лит и неэлектролит, электролитическая диссоциация, реакции ионного обмена, окислительно-восстановительные реакции, окислитель и восстановитель, окисление и восстановление, электролиз, химическое равновесие, обратимые и необратимые реакции, скорость химичес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кой реакции, катализатор, ПДК, коррозия металлов, сплавы</w:t>
            </w:r>
          </w:p>
        </w:tc>
      </w:tr>
      <w:tr w:rsidR="00207166" w:rsidRPr="002C114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основополагающие законы химии: закон сохранения массы, периодический закон Д.И. Менделеева, закон постоянства состава, закон Авогадро</w:t>
            </w:r>
          </w:p>
        </w:tc>
      </w:tr>
      <w:tr w:rsidR="00207166" w:rsidRPr="002C114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теории химии: атомно-молекулярная теория, теория электр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олитической диссоциации </w:t>
            </w:r>
          </w:p>
        </w:tc>
      </w:tr>
      <w:tr w:rsidR="00207166" w:rsidRPr="002C114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основами химической грамотности, включающей:</w:t>
            </w:r>
            <w:r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  <w:lang w:val="ru-RU"/>
              </w:rPr>
              <w:t xml:space="preserve"> </w:t>
            </w:r>
          </w:p>
        </w:tc>
      </w:tr>
      <w:tr w:rsidR="00207166" w:rsidRPr="002C114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умение правильно использовать изученные вещества и материалы (в том числе минеральные удобрения, металлы и сплавы, продукты переработки природных источников углеводород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ов (угля, природного газа, нефти) в быту, сельском хозяйстве, на производстве и понимание значения жиров, белков, углеводов для организма человека; умение прогнозировать влияние веществ и химических процессов на организм человека и окружающую природную сре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</w:t>
            </w:r>
          </w:p>
        </w:tc>
      </w:tr>
      <w:tr w:rsidR="00207166" w:rsidRPr="002C114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умение интегрировать химические знания со знаниями других учебных предметов</w:t>
            </w:r>
          </w:p>
        </w:tc>
      </w:tr>
      <w:tr w:rsidR="00207166" w:rsidRPr="002C114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наличие опыта работы с различными источниками информации по химии (научная и научно-популярная литература, словари, справочники, интернет-ресурсы) </w:t>
            </w:r>
          </w:p>
        </w:tc>
      </w:tr>
      <w:tr w:rsidR="00207166" w:rsidRPr="002C114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объективно оценивать информацию о веществах, их превращениях и практическом применении и умение использовать её для решения учебно-познавательных задач</w:t>
            </w:r>
          </w:p>
        </w:tc>
      </w:tr>
      <w:tr w:rsidR="00207166" w:rsidRPr="002C114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основами понятийного аппарата и символического языка химии для составления формул неорганиче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ских веществ,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уравнений химических реакций; основами химической номенклатуры (</w:t>
            </w:r>
            <w:r>
              <w:rPr>
                <w:rFonts w:ascii="Times New Roman" w:hAnsi="Times New Roman"/>
                <w:color w:val="000000"/>
                <w:sz w:val="24"/>
              </w:rPr>
              <w:t>IUPAC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тривиальной)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</w:t>
            </w:r>
          </w:p>
        </w:tc>
      </w:tr>
      <w:tr w:rsidR="00207166" w:rsidRPr="002C114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Умение объяснять связь положения элемента в Периодической системе с числовыми характеристиками строения атомов химических элементов (состав и заряд ядра,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общее число электронов), распределением электронов по энергетическим уровням атомов первых трёх периодов, калия и кальция</w:t>
            </w:r>
          </w:p>
        </w:tc>
      </w:tr>
      <w:tr w:rsidR="00207166" w:rsidRPr="002C114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о периодической зависимости свойств химических элементов (радиус атома, электроотрицательность), простых и сложных 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еществ от положения элементов в Периодической системе (в малых периодах и главных подгруппах) и электронного строения атома</w:t>
            </w:r>
          </w:p>
        </w:tc>
      </w:tr>
      <w:tr w:rsidR="00207166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классифицировать: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</w:p>
        </w:tc>
      </w:tr>
      <w:tr w:rsidR="00207166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элементы</w:t>
            </w:r>
          </w:p>
        </w:tc>
      </w:tr>
      <w:tr w:rsidR="00207166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неорганические вещества</w:t>
            </w:r>
          </w:p>
        </w:tc>
      </w:tr>
      <w:tr w:rsidR="00207166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реакции</w:t>
            </w:r>
          </w:p>
        </w:tc>
      </w:tr>
      <w:tr w:rsidR="00207166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определять: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</w:p>
        </w:tc>
      </w:tr>
      <w:tr w:rsidR="00207166" w:rsidRPr="002C114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валентность и степень окисления химических элементов, заряд иона</w:t>
            </w:r>
          </w:p>
        </w:tc>
      </w:tr>
      <w:tr w:rsidR="00207166" w:rsidRPr="002C114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 химической связи и тип кристаллической структуры в соединениях </w:t>
            </w:r>
          </w:p>
        </w:tc>
      </w:tr>
      <w:tr w:rsidR="00207166" w:rsidRPr="002C114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 среды в водных растворах веществ (кислот, оснований) </w:t>
            </w:r>
          </w:p>
        </w:tc>
      </w:tr>
      <w:tr w:rsidR="00207166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окислитель и восстановитель</w:t>
            </w:r>
          </w:p>
        </w:tc>
      </w:tr>
      <w:tr w:rsidR="00207166" w:rsidRPr="002C114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физические и химические свойства: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</w:t>
            </w:r>
          </w:p>
        </w:tc>
      </w:tr>
      <w:tr w:rsidR="00207166" w:rsidRPr="002C114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простых веществ (кислород, озон, водород, графит, алмаз, кремний, азот, фосфор, сера, хлор, натрий, калий, магний, кальций, алюминий, железо)</w:t>
            </w:r>
          </w:p>
        </w:tc>
      </w:tr>
      <w:tr w:rsidR="00207166" w:rsidRPr="002C114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сложных веществ, в том числе их водных растворов (вод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а, аммиак, хлороводород, сероводород, оксиды и гидроксиды металлов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IIA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групп, алюминия, меди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), цинка,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), оксиды углерода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), кремния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), азота и фосфора 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), серы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сернистая, серная, азотистая, азотная,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фосфорная, угольная, кремниевая кислота и их соли)</w:t>
            </w:r>
          </w:p>
        </w:tc>
      </w:tr>
      <w:tr w:rsidR="00207166" w:rsidRPr="002C114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прогнозировать и характеризовать свойства веществ в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зависимости от их состава и строения, применение веществ в зависимости от их свойств, возможность протекания химических превращений в различных условиях </w:t>
            </w:r>
          </w:p>
        </w:tc>
      </w:tr>
      <w:tr w:rsidR="00207166" w:rsidRPr="002C114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Умение составлять молекулярные и ионные уравне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ния реакций, в том числе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:</w:t>
            </w:r>
          </w:p>
        </w:tc>
      </w:tr>
      <w:tr w:rsidR="00207166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реакций ионного обмена </w:t>
            </w:r>
          </w:p>
        </w:tc>
      </w:tr>
      <w:tr w:rsidR="00207166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окислительно-восстановительных реакций</w:t>
            </w:r>
          </w:p>
        </w:tc>
      </w:tr>
      <w:tr w:rsidR="00207166" w:rsidRPr="002C114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иллюстрирующих химические свойства изученных классов (групп) неорганических веществ </w:t>
            </w:r>
          </w:p>
        </w:tc>
      </w:tr>
      <w:tr w:rsidR="00207166" w:rsidRPr="002C114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подтверждающих генетическую взаимосвязь между ними</w:t>
            </w:r>
          </w:p>
        </w:tc>
      </w:tr>
      <w:tr w:rsidR="00207166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вычислять (проводить расчёты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):</w:t>
            </w:r>
          </w:p>
        </w:tc>
      </w:tr>
      <w:tr w:rsidR="00207166" w:rsidRPr="002C114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относительную молекулярную и молярную массы веществ, массовую долю химического элемента в соединении</w:t>
            </w:r>
          </w:p>
        </w:tc>
      </w:tr>
      <w:tr w:rsidR="00207166" w:rsidRPr="002C114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массовую долю вещества в растворе, </w:t>
            </w:r>
          </w:p>
        </w:tc>
      </w:tr>
      <w:tr w:rsidR="00207166" w:rsidRPr="002C114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количество вещества и его массу, объем газов </w:t>
            </w:r>
          </w:p>
        </w:tc>
      </w:tr>
      <w:tr w:rsidR="00207166" w:rsidRPr="002C114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уравнениям химических реакций и находить количество вещества, объём и массу реагентов или продуктов реакции</w:t>
            </w:r>
          </w:p>
        </w:tc>
      </w:tr>
      <w:tr w:rsidR="00207166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(знание основ):</w:t>
            </w:r>
          </w:p>
        </w:tc>
      </w:tr>
      <w:tr w:rsidR="00207166" w:rsidRPr="002C114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основными методами научного познания (наблюдение, измерение, эксперимент, моделирование) при изучении веществ и х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имических явлений; умение сформулировать проблему и предложить пути её решения</w:t>
            </w:r>
          </w:p>
        </w:tc>
      </w:tr>
      <w:tr w:rsidR="00207166" w:rsidRPr="002C114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безопасной работы с химическими веществами, химической посудой и лабораторным оборудованием</w:t>
            </w:r>
          </w:p>
        </w:tc>
      </w:tr>
      <w:tr w:rsidR="00207166" w:rsidRPr="002C114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правилами безопасного обращения с веществами, используемыми в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повседневной жизни, правилами поведения в целях сбережения здоровья и окружающей природной среды; понимание вреда (опасности) воздействия на живые организмы определённых веществ, способов уменьшения и предотвращения их вредного воздействия</w:t>
            </w:r>
          </w:p>
        </w:tc>
      </w:tr>
      <w:tr w:rsidR="00207166" w:rsidRPr="002C114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Наличие прак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тических навыков планирования и осуществления следующих химических экспериментов:</w:t>
            </w:r>
          </w:p>
        </w:tc>
      </w:tr>
      <w:tr w:rsidR="00207166" w:rsidRPr="002C114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изучение и описание физических свойств веществ; ознакомление с физическими и химическими явлениями; опыты,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иллюстрирующие признаки протекания химических реакций</w:t>
            </w:r>
          </w:p>
        </w:tc>
      </w:tr>
      <w:tr w:rsidR="00207166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>зучение способов разделения смесей</w:t>
            </w:r>
          </w:p>
        </w:tc>
      </w:tr>
      <w:tr w:rsidR="00207166" w:rsidRPr="002C114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кислорода и изучение его свойств; получение водорода и изучение его свойств; получение углекислого газа и изучение его свойств; получение аммиака и изучение его свойств</w:t>
            </w:r>
          </w:p>
        </w:tc>
      </w:tr>
      <w:tr w:rsidR="00207166" w:rsidRPr="002C114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приготовление растворов с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определённой массовой долей растворённого вещества</w:t>
            </w:r>
          </w:p>
        </w:tc>
      </w:tr>
      <w:tr w:rsidR="00207166" w:rsidRPr="002C114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13.5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индикаторов (лакмуса, метилоранжа и фенолфталеина) для определения характера среды в растворах кислот и щелочей</w:t>
            </w:r>
          </w:p>
        </w:tc>
      </w:tr>
      <w:tr w:rsidR="00207166" w:rsidRPr="002C114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13.6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исследование и описание свойств неорганических веществ различных класс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ов; изучение взаимодействия кислот с металлами, оксидами металлов, растворимыми и нерастворимыми основаниями, солями;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нерастворимых оснований; вытеснение одного металла другим из раствора соли; исследование амфотерных свойств гидроксидов алюминия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цинка</w:t>
            </w:r>
          </w:p>
        </w:tc>
      </w:tr>
      <w:tr w:rsidR="00207166" w:rsidRPr="002C114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13.7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экспериментальных задач по темам: «Основные классы неорганических соединений»; «Электролитическая диссоциация»; «Важнейшие неметаллы и их соединения»; «Важнейшие металлы и их соединения»</w:t>
            </w:r>
          </w:p>
        </w:tc>
      </w:tr>
      <w:tr w:rsidR="00207166" w:rsidRPr="002C114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13.8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эксперименты, иллюстрирующие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протекания реакций ионного обмена; качественные реакции на присутствующие в водных растворах ионы: хлорид-, бромид-, иодид-, сульфат-, фосфат-, карбонат-, силикат-анионы, гидроксид-ионы, катионы аммония, магния, кальция, алюминия, железа (2+) и же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леза (3+), меди (2+), цинка</w:t>
            </w:r>
          </w:p>
        </w:tc>
      </w:tr>
      <w:tr w:rsidR="00207166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Умение:</w:t>
            </w:r>
          </w:p>
        </w:tc>
      </w:tr>
      <w:tr w:rsidR="00207166" w:rsidRPr="002C114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результаты эксперимента в форме выводов, доказательств, графиков и таблиц и выявлять эмпирические закономерности</w:t>
            </w:r>
          </w:p>
        </w:tc>
      </w:tr>
      <w:tr w:rsidR="00207166" w:rsidRPr="002C114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устанавливать связи между реально наблюдаемыми химическими явлениями 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процессами, происходящими в макро- и микромире, объяснять причины многообразия веществ</w:t>
            </w:r>
          </w:p>
        </w:tc>
      </w:tr>
    </w:tbl>
    <w:p w:rsidR="00207166" w:rsidRDefault="00207166">
      <w:pPr>
        <w:spacing w:after="0" w:line="336" w:lineRule="auto"/>
        <w:ind w:left="120"/>
        <w:rPr>
          <w:lang w:val="ru-RU"/>
        </w:rPr>
      </w:pPr>
    </w:p>
    <w:p w:rsidR="00207166" w:rsidRDefault="00207166">
      <w:pPr>
        <w:rPr>
          <w:lang w:val="ru-RU"/>
        </w:rPr>
        <w:sectPr w:rsidR="00207166">
          <w:pgSz w:w="11906" w:h="16383"/>
          <w:pgMar w:top="1134" w:right="850" w:bottom="1134" w:left="1701" w:header="720" w:footer="720" w:gutter="0"/>
          <w:cols w:space="720"/>
        </w:sectPr>
      </w:pPr>
    </w:p>
    <w:p w:rsidR="00207166" w:rsidRDefault="00672EF1">
      <w:pPr>
        <w:spacing w:before="199" w:after="199" w:line="336" w:lineRule="auto"/>
        <w:ind w:left="120"/>
        <w:rPr>
          <w:lang w:val="ru-RU"/>
        </w:rPr>
      </w:pPr>
      <w:bookmarkStart w:id="15" w:name="block-62887090"/>
      <w:bookmarkEnd w:id="14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ОСНОВНОМ ГОСУДАРСТВЕННОМ ЭКЗАМЕНЕ ПО ХИМИИ</w:t>
      </w:r>
    </w:p>
    <w:p w:rsidR="00207166" w:rsidRDefault="00207166">
      <w:pPr>
        <w:spacing w:after="0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8387"/>
      </w:tblGrid>
      <w:tr w:rsidR="00207166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207166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Первоначальные химические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понятия</w:t>
            </w:r>
          </w:p>
        </w:tc>
      </w:tr>
      <w:tr w:rsidR="00207166" w:rsidRPr="002C114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Чистые вещества и смеси. Способы разделения смесей</w:t>
            </w:r>
          </w:p>
        </w:tc>
      </w:tr>
      <w:tr w:rsidR="00207166" w:rsidRPr="002C114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Атомы и молекулы. Химические элементы. Символы химических элементов. Простые и сложные вещества. </w:t>
            </w:r>
          </w:p>
        </w:tc>
      </w:tr>
      <w:tr w:rsidR="00207166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Химическая формула. Валентность атомов химических элементов. </w:t>
            </w:r>
            <w:r>
              <w:rPr>
                <w:rFonts w:ascii="Times New Roman" w:hAnsi="Times New Roman"/>
                <w:color w:val="000000"/>
                <w:sz w:val="24"/>
              </w:rPr>
              <w:t>Степень окисления</w:t>
            </w:r>
          </w:p>
        </w:tc>
      </w:tr>
      <w:tr w:rsidR="00207166" w:rsidRPr="002C114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Закон постоянства состава веществ. Относительная атомная масса. Относительная молекулярная масса. Массовая доля химического элемента в соединении</w:t>
            </w:r>
          </w:p>
        </w:tc>
      </w:tr>
      <w:tr w:rsidR="00207166" w:rsidRPr="002C114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вещества. Моль. Молярная масса. Молярный объём газов. Взаимосвязь количества, массы и числа ст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руктурных единиц вещества</w:t>
            </w:r>
          </w:p>
        </w:tc>
      </w:tr>
      <w:tr w:rsidR="00207166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явления. Химическая реакция и её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Закон сохранения массы веществ. Химические уравнения</w:t>
            </w:r>
          </w:p>
        </w:tc>
      </w:tr>
      <w:tr w:rsidR="00207166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Д.И. Менделеева.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атомов</w:t>
            </w:r>
          </w:p>
        </w:tc>
      </w:tr>
      <w:tr w:rsidR="00207166" w:rsidRPr="002C114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закон. Периодическая система химических элементов Д.И. Менделеева. Периоды и группы. Физический смысл порядкового номера, номеров периода и группы элемента</w:t>
            </w:r>
          </w:p>
        </w:tc>
      </w:tr>
      <w:tr w:rsidR="00207166" w:rsidRPr="002C114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атомов. Состав атомных ядер. Изотопы. Электроны. Строение электронных 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болочек атомов первых 20 химических элементов Периодической системы Д.И. Менделеева</w:t>
            </w:r>
          </w:p>
        </w:tc>
      </w:tr>
      <w:tr w:rsidR="00207166" w:rsidRPr="002C114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в изменении свойств химических элементов первых трёх периодов, калия, кальция (радиуса атомов, электроотрицательности, металлических и неметаллических с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войств) и их соединений в соответствии с положением элементов в Периодической системе и строением их атомов</w:t>
            </w:r>
          </w:p>
        </w:tc>
      </w:tr>
      <w:tr w:rsidR="00207166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вещества</w:t>
            </w:r>
          </w:p>
        </w:tc>
      </w:tr>
      <w:tr w:rsidR="00207166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Химическая связь. Ковалентная (полярная и неполярная) связь. Электроотрицательность химических элементов. Ионная связь. </w:t>
            </w:r>
            <w:r>
              <w:rPr>
                <w:rFonts w:ascii="Times New Roman" w:hAnsi="Times New Roman"/>
                <w:color w:val="000000"/>
                <w:sz w:val="24"/>
              </w:rPr>
              <w:t>Металлическая связь</w:t>
            </w:r>
          </w:p>
        </w:tc>
      </w:tr>
      <w:tr w:rsidR="00207166" w:rsidRPr="002C114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Типы кристаллических решёток (атомная, ионная, металлическая), зависимость свойств вещества от типа кристаллической решётки и вида химической связи</w:t>
            </w:r>
          </w:p>
        </w:tc>
      </w:tr>
      <w:tr w:rsidR="00207166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Важнейшие представители неорганических веществ. Неметаллы и их соединения. </w:t>
            </w:r>
            <w:r>
              <w:rPr>
                <w:rFonts w:ascii="Times New Roman" w:hAnsi="Times New Roman"/>
                <w:color w:val="000000"/>
                <w:sz w:val="24"/>
              </w:rPr>
              <w:t>Метал</w:t>
            </w:r>
            <w:r>
              <w:rPr>
                <w:rFonts w:ascii="Times New Roman" w:hAnsi="Times New Roman"/>
                <w:color w:val="000000"/>
                <w:sz w:val="24"/>
              </w:rPr>
              <w:t>лы и их соединения</w:t>
            </w:r>
          </w:p>
        </w:tc>
      </w:tr>
      <w:tr w:rsidR="00207166" w:rsidRPr="002C114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и номенклатура неорганических соединений: оксидов (солеобразующие: основные, кислотные, амфотерные) и несолеобразующие; оснований (щёлочи и нерастворимые основания); кислот (кислородсодержащие и бескислородные, одноосн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овные и многоосновные); солей (средних и кислых)</w:t>
            </w:r>
          </w:p>
        </w:tc>
      </w:tr>
      <w:tr w:rsidR="00207166" w:rsidRPr="002C114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простых веществ-неметаллов: водорода, хлора, кислорода, серы, азота, фосфора, углерода, кремния</w:t>
            </w:r>
          </w:p>
        </w:tc>
      </w:tr>
      <w:tr w:rsidR="00207166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простых веществ-металлов: лития, натрия, калия, магния и кальция, алюминия, железа.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Электрохимический ряд напряжений металлов</w:t>
            </w:r>
          </w:p>
        </w:tc>
      </w:tr>
      <w:tr w:rsidR="00207166" w:rsidRPr="002C114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водородных соединений неметаллов: хлороводорода, сероводоро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да, аммиака</w:t>
            </w:r>
          </w:p>
        </w:tc>
      </w:tr>
      <w:tr w:rsidR="00207166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оксидов неметаллов: серы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), азота(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), фосфора(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), углерода(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), кремния(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оксидов неметаллов</w:t>
            </w:r>
          </w:p>
        </w:tc>
      </w:tr>
      <w:tr w:rsidR="00207166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Химические свойства оксидов: металлов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IA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IIIA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групп, цинка, меди(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II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) и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железа(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II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III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).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оксидов металлов</w:t>
            </w:r>
          </w:p>
        </w:tc>
      </w:tr>
      <w:tr w:rsidR="00207166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свойства оснований и амфотерных гидроксидов (на примере гидроксидов алюминия, железа, цинка).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оснований и амфотерных гидроксидов</w:t>
            </w:r>
          </w:p>
        </w:tc>
      </w:tr>
      <w:tr w:rsidR="00207166" w:rsidRPr="002C114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Общие химические свойства кислот: хлороводородной,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сероводородной, сернистой, серной, азотной, фосфорной, кремниевой, угольной. Особые химические свойства концентрированной серной и азотной кислот. Получение кислот</w:t>
            </w:r>
          </w:p>
        </w:tc>
      </w:tr>
      <w:tr w:rsidR="00207166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Общие химические свойства средних солей.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солей</w:t>
            </w:r>
          </w:p>
        </w:tc>
      </w:tr>
      <w:tr w:rsidR="00207166" w:rsidRPr="002C114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Получение, собирание, ра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спознавание водорода, кислорода, аммиака, углекислого газа в лаборатории</w:t>
            </w:r>
          </w:p>
        </w:tc>
      </w:tr>
      <w:tr w:rsidR="00207166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Получение аммиака, серной и азотной кислот в промышленности.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Общие способы получения металлов</w:t>
            </w:r>
          </w:p>
        </w:tc>
      </w:tr>
      <w:tr w:rsidR="00207166" w:rsidRPr="002C114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между классами неорганических соединений</w:t>
            </w:r>
          </w:p>
        </w:tc>
      </w:tr>
      <w:tr w:rsidR="00207166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Химические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</w:p>
        </w:tc>
      </w:tr>
      <w:tr w:rsidR="00207166" w:rsidRPr="002C114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по различным признакам: по числу и составу участвующих в реакции веществ, по тепловому эффекту, по изменению степеней окисления химических элементов</w:t>
            </w:r>
          </w:p>
        </w:tc>
      </w:tr>
      <w:tr w:rsidR="00207166" w:rsidRPr="002C114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Тепловой эффект химической реакции, термохимические урав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нения. Экзо- и эндотермические реакции. Термохимические уравнения</w:t>
            </w:r>
          </w:p>
        </w:tc>
      </w:tr>
      <w:tr w:rsidR="00207166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Окислительновосстановительные реакции. Окислители и восстановители. </w:t>
            </w:r>
            <w:r>
              <w:rPr>
                <w:rFonts w:ascii="Times New Roman" w:hAnsi="Times New Roman"/>
                <w:color w:val="000000"/>
                <w:sz w:val="24"/>
              </w:rPr>
              <w:t>Процессы окисления и восстановления. Электронный баланс окислительновосстановительной реакции</w:t>
            </w:r>
          </w:p>
        </w:tc>
      </w:tr>
      <w:tr w:rsidR="00207166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Теория электролитической диссоциации. Катионы, анионы. Электролиты и неэлектролиты. Сильные и слабые электролиты. </w:t>
            </w:r>
            <w:r>
              <w:rPr>
                <w:rFonts w:ascii="Times New Roman" w:hAnsi="Times New Roman"/>
                <w:color w:val="000000"/>
                <w:sz w:val="24"/>
              </w:rPr>
              <w:t>Степень диссоциации</w:t>
            </w:r>
          </w:p>
        </w:tc>
      </w:tr>
      <w:tr w:rsidR="00207166" w:rsidRPr="002C114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Реакции ионного обмена. Условия протекания реакций ионного обмена, полные и сокращённые ионные уравнения реакций</w:t>
            </w:r>
          </w:p>
        </w:tc>
      </w:tr>
      <w:tr w:rsidR="00207166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Химия и окружающая среда</w:t>
            </w:r>
          </w:p>
        </w:tc>
      </w:tr>
      <w:tr w:rsidR="00207166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Вещества и материалы в повседневной жизни человека. Безопасное использование веществ и химических реакций в лаборатории и быту. </w:t>
            </w:r>
            <w:r>
              <w:rPr>
                <w:rFonts w:ascii="Times New Roman" w:hAnsi="Times New Roman"/>
                <w:color w:val="000000"/>
                <w:sz w:val="24"/>
              </w:rPr>
              <w:t>Первая помощь при химических ожогах и отравлениях</w:t>
            </w:r>
          </w:p>
        </w:tc>
      </w:tr>
      <w:tr w:rsidR="00207166" w:rsidRPr="002C114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Химическое загрязнение окружающей среды (ки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слотные дожди, загрязнение почвы, воздуха и водоёмов), способы его предотвращения Предельная допустимая концентрация веществ (ПДК). Роль химии в решении экологических проблем. Усиление парникового эффекта, разрушение озонового слоя</w:t>
            </w:r>
          </w:p>
        </w:tc>
      </w:tr>
      <w:tr w:rsidR="00207166" w:rsidRPr="002C114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серы, аз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ота, фосфора, углерода, кремния и их соединений в быту, медицине, промышленности и сельском хозяйстве. Применение металлов и сплавов (сталь, чугун, дюралюминий, бронза) в быту и промышленности их соединений. Понятие о коррозии металлов, основные способы за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щиты их от коррозии</w:t>
            </w:r>
          </w:p>
        </w:tc>
      </w:tr>
      <w:tr w:rsidR="00207166" w:rsidRPr="002C114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источники углеводородов (уголь, природный газ, нефть), продукты их переработки (бензин), их роль в быту и промышленности</w:t>
            </w:r>
          </w:p>
        </w:tc>
      </w:tr>
      <w:tr w:rsidR="00207166" w:rsidRPr="002C114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Первоначальные понятия об органических веществах как о соединениях углерода (метан, этан,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этилен, ацетилен, этанол, глицерин, уксусная кислота). Понятие о биологически важных веществах: жирах, белках, углеводах – и их роли в жизни человека</w:t>
            </w:r>
          </w:p>
        </w:tc>
      </w:tr>
      <w:tr w:rsidR="00207166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Расчёты:</w:t>
            </w:r>
          </w:p>
        </w:tc>
      </w:tr>
      <w:tr w:rsidR="00207166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формулам химических соединений</w:t>
            </w:r>
          </w:p>
        </w:tc>
      </w:tr>
      <w:tr w:rsidR="00207166" w:rsidRPr="002C114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массы (массовой) доли растворённого вещества в рас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творе</w:t>
            </w:r>
          </w:p>
        </w:tc>
      </w:tr>
      <w:tr w:rsidR="00207166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207166" w:rsidRDefault="00672EF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химическим уравнениям</w:t>
            </w:r>
          </w:p>
        </w:tc>
      </w:tr>
    </w:tbl>
    <w:p w:rsidR="00207166" w:rsidRDefault="00207166">
      <w:pPr>
        <w:spacing w:after="0"/>
        <w:ind w:left="120"/>
      </w:pPr>
    </w:p>
    <w:p w:rsidR="00207166" w:rsidRDefault="00207166">
      <w:pPr>
        <w:sectPr w:rsidR="00207166">
          <w:pgSz w:w="11906" w:h="16383"/>
          <w:pgMar w:top="1134" w:right="850" w:bottom="1134" w:left="1701" w:header="720" w:footer="720" w:gutter="0"/>
          <w:cols w:space="720"/>
        </w:sectPr>
      </w:pPr>
    </w:p>
    <w:p w:rsidR="00207166" w:rsidRDefault="00672EF1">
      <w:pPr>
        <w:spacing w:after="0"/>
        <w:ind w:left="120"/>
        <w:rPr>
          <w:lang w:val="ru-RU"/>
        </w:rPr>
      </w:pPr>
      <w:bookmarkStart w:id="16" w:name="block-62887091"/>
      <w:bookmarkEnd w:id="15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207166" w:rsidRDefault="00672EF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07166" w:rsidRDefault="00207166">
      <w:pPr>
        <w:spacing w:after="0" w:line="480" w:lineRule="auto"/>
        <w:ind w:left="120"/>
      </w:pPr>
    </w:p>
    <w:p w:rsidR="00207166" w:rsidRDefault="00207166">
      <w:pPr>
        <w:spacing w:after="0" w:line="480" w:lineRule="auto"/>
        <w:ind w:left="120"/>
      </w:pPr>
    </w:p>
    <w:p w:rsidR="00207166" w:rsidRDefault="00207166">
      <w:pPr>
        <w:spacing w:after="0"/>
        <w:ind w:left="120"/>
      </w:pPr>
    </w:p>
    <w:p w:rsidR="00207166" w:rsidRDefault="00672EF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207166" w:rsidRDefault="00207166">
      <w:pPr>
        <w:spacing w:after="0" w:line="480" w:lineRule="auto"/>
        <w:ind w:left="120"/>
      </w:pPr>
    </w:p>
    <w:p w:rsidR="00207166" w:rsidRDefault="00207166">
      <w:pPr>
        <w:spacing w:after="0"/>
        <w:ind w:left="120"/>
      </w:pPr>
    </w:p>
    <w:p w:rsidR="00207166" w:rsidRDefault="00672EF1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bookmarkEnd w:id="16"/>
    </w:p>
    <w:sectPr w:rsidR="00207166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2EF1" w:rsidRDefault="00672EF1">
      <w:pPr>
        <w:spacing w:line="240" w:lineRule="auto"/>
      </w:pPr>
      <w:r>
        <w:separator/>
      </w:r>
    </w:p>
  </w:endnote>
  <w:endnote w:type="continuationSeparator" w:id="0">
    <w:p w:rsidR="00672EF1" w:rsidRDefault="00672E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altName w:val="Segoe Print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2EF1" w:rsidRDefault="00672EF1">
      <w:pPr>
        <w:spacing w:after="0"/>
      </w:pPr>
      <w:r>
        <w:separator/>
      </w:r>
    </w:p>
  </w:footnote>
  <w:footnote w:type="continuationSeparator" w:id="0">
    <w:p w:rsidR="00672EF1" w:rsidRDefault="00672EF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E28B8"/>
    <w:multiLevelType w:val="multilevel"/>
    <w:tmpl w:val="10AE28B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89823F6"/>
    <w:multiLevelType w:val="multilevel"/>
    <w:tmpl w:val="189823F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05AF2"/>
    <w:rsid w:val="00011C3B"/>
    <w:rsid w:val="00017920"/>
    <w:rsid w:val="00027A19"/>
    <w:rsid w:val="00030BF2"/>
    <w:rsid w:val="0003742D"/>
    <w:rsid w:val="0004026F"/>
    <w:rsid w:val="000432DC"/>
    <w:rsid w:val="00044897"/>
    <w:rsid w:val="00046696"/>
    <w:rsid w:val="0009370C"/>
    <w:rsid w:val="000940CC"/>
    <w:rsid w:val="00096435"/>
    <w:rsid w:val="000A293D"/>
    <w:rsid w:val="000A5398"/>
    <w:rsid w:val="000A67F7"/>
    <w:rsid w:val="00101112"/>
    <w:rsid w:val="00124952"/>
    <w:rsid w:val="001453EB"/>
    <w:rsid w:val="00182C7E"/>
    <w:rsid w:val="001B37D6"/>
    <w:rsid w:val="001C12E7"/>
    <w:rsid w:val="001D3BE7"/>
    <w:rsid w:val="001D471D"/>
    <w:rsid w:val="001E5DE5"/>
    <w:rsid w:val="001E6F54"/>
    <w:rsid w:val="001F7B90"/>
    <w:rsid w:val="00203A9A"/>
    <w:rsid w:val="00207166"/>
    <w:rsid w:val="00215B78"/>
    <w:rsid w:val="002228B0"/>
    <w:rsid w:val="00234335"/>
    <w:rsid w:val="00234B20"/>
    <w:rsid w:val="002377A1"/>
    <w:rsid w:val="00254102"/>
    <w:rsid w:val="00257602"/>
    <w:rsid w:val="00266EA4"/>
    <w:rsid w:val="002762A4"/>
    <w:rsid w:val="00280EC7"/>
    <w:rsid w:val="002A3341"/>
    <w:rsid w:val="002A470B"/>
    <w:rsid w:val="002A718C"/>
    <w:rsid w:val="002C1141"/>
    <w:rsid w:val="002C16D6"/>
    <w:rsid w:val="002C4591"/>
    <w:rsid w:val="002C47D5"/>
    <w:rsid w:val="002C6913"/>
    <w:rsid w:val="002D4009"/>
    <w:rsid w:val="002F1006"/>
    <w:rsid w:val="002F262F"/>
    <w:rsid w:val="00300CD6"/>
    <w:rsid w:val="00302DB7"/>
    <w:rsid w:val="00303C18"/>
    <w:rsid w:val="00307FC7"/>
    <w:rsid w:val="00320903"/>
    <w:rsid w:val="00341D37"/>
    <w:rsid w:val="003925F2"/>
    <w:rsid w:val="003B152E"/>
    <w:rsid w:val="003B2270"/>
    <w:rsid w:val="003B62DA"/>
    <w:rsid w:val="003D4AED"/>
    <w:rsid w:val="003E1814"/>
    <w:rsid w:val="003E48C1"/>
    <w:rsid w:val="003E61E5"/>
    <w:rsid w:val="003F79C0"/>
    <w:rsid w:val="0041166B"/>
    <w:rsid w:val="0042701E"/>
    <w:rsid w:val="0043357A"/>
    <w:rsid w:val="004374F3"/>
    <w:rsid w:val="00442857"/>
    <w:rsid w:val="00442A88"/>
    <w:rsid w:val="00445917"/>
    <w:rsid w:val="0046180B"/>
    <w:rsid w:val="004653C3"/>
    <w:rsid w:val="00465936"/>
    <w:rsid w:val="00473B5D"/>
    <w:rsid w:val="004800D6"/>
    <w:rsid w:val="00483CDF"/>
    <w:rsid w:val="004A69DF"/>
    <w:rsid w:val="004B1FAE"/>
    <w:rsid w:val="004D0C16"/>
    <w:rsid w:val="004D0C91"/>
    <w:rsid w:val="004D49B9"/>
    <w:rsid w:val="004D6194"/>
    <w:rsid w:val="004E1656"/>
    <w:rsid w:val="00512505"/>
    <w:rsid w:val="005250A5"/>
    <w:rsid w:val="00534A21"/>
    <w:rsid w:val="00565756"/>
    <w:rsid w:val="0056754F"/>
    <w:rsid w:val="00571D2A"/>
    <w:rsid w:val="005A6587"/>
    <w:rsid w:val="005C0443"/>
    <w:rsid w:val="005C2E5E"/>
    <w:rsid w:val="005D5F9B"/>
    <w:rsid w:val="00601CAD"/>
    <w:rsid w:val="0061264E"/>
    <w:rsid w:val="00645568"/>
    <w:rsid w:val="0065040E"/>
    <w:rsid w:val="00652C23"/>
    <w:rsid w:val="00663AC8"/>
    <w:rsid w:val="006702D8"/>
    <w:rsid w:val="00672EF1"/>
    <w:rsid w:val="006949A9"/>
    <w:rsid w:val="006A5318"/>
    <w:rsid w:val="006B0099"/>
    <w:rsid w:val="006C5126"/>
    <w:rsid w:val="006D2E29"/>
    <w:rsid w:val="006D3B98"/>
    <w:rsid w:val="006E1494"/>
    <w:rsid w:val="006E69AF"/>
    <w:rsid w:val="006F0BF5"/>
    <w:rsid w:val="006F5729"/>
    <w:rsid w:val="00703250"/>
    <w:rsid w:val="00705E95"/>
    <w:rsid w:val="0072047C"/>
    <w:rsid w:val="00722619"/>
    <w:rsid w:val="007269E3"/>
    <w:rsid w:val="00730D80"/>
    <w:rsid w:val="00732888"/>
    <w:rsid w:val="007359F2"/>
    <w:rsid w:val="007371CA"/>
    <w:rsid w:val="00753351"/>
    <w:rsid w:val="0076558C"/>
    <w:rsid w:val="0078092C"/>
    <w:rsid w:val="0079671C"/>
    <w:rsid w:val="007B2522"/>
    <w:rsid w:val="007C3536"/>
    <w:rsid w:val="007C469C"/>
    <w:rsid w:val="007D212F"/>
    <w:rsid w:val="007E1AAF"/>
    <w:rsid w:val="00803420"/>
    <w:rsid w:val="00815B2D"/>
    <w:rsid w:val="00834FB4"/>
    <w:rsid w:val="00845757"/>
    <w:rsid w:val="008618D6"/>
    <w:rsid w:val="008705E4"/>
    <w:rsid w:val="00871C46"/>
    <w:rsid w:val="00875E04"/>
    <w:rsid w:val="008A40FF"/>
    <w:rsid w:val="008A4ADB"/>
    <w:rsid w:val="008A5123"/>
    <w:rsid w:val="008B6F92"/>
    <w:rsid w:val="008C41F0"/>
    <w:rsid w:val="008C6420"/>
    <w:rsid w:val="008C68CE"/>
    <w:rsid w:val="008D297E"/>
    <w:rsid w:val="008E16FE"/>
    <w:rsid w:val="008E3833"/>
    <w:rsid w:val="008F02C0"/>
    <w:rsid w:val="008F1BFB"/>
    <w:rsid w:val="008F6AFA"/>
    <w:rsid w:val="0090019D"/>
    <w:rsid w:val="009004B7"/>
    <w:rsid w:val="009340AB"/>
    <w:rsid w:val="00936894"/>
    <w:rsid w:val="00944EBF"/>
    <w:rsid w:val="009548AD"/>
    <w:rsid w:val="00990978"/>
    <w:rsid w:val="00992940"/>
    <w:rsid w:val="00997039"/>
    <w:rsid w:val="009A4FB6"/>
    <w:rsid w:val="009C59E1"/>
    <w:rsid w:val="009D1AAC"/>
    <w:rsid w:val="009D78CE"/>
    <w:rsid w:val="009E78D6"/>
    <w:rsid w:val="00A02C49"/>
    <w:rsid w:val="00A5282A"/>
    <w:rsid w:val="00A6370C"/>
    <w:rsid w:val="00A66034"/>
    <w:rsid w:val="00A664DA"/>
    <w:rsid w:val="00A729DC"/>
    <w:rsid w:val="00A73D84"/>
    <w:rsid w:val="00A73E74"/>
    <w:rsid w:val="00A77919"/>
    <w:rsid w:val="00A969DD"/>
    <w:rsid w:val="00AA2F7D"/>
    <w:rsid w:val="00AA3324"/>
    <w:rsid w:val="00AA6D04"/>
    <w:rsid w:val="00AD2F94"/>
    <w:rsid w:val="00AE4965"/>
    <w:rsid w:val="00AF14F9"/>
    <w:rsid w:val="00B21D55"/>
    <w:rsid w:val="00B21DE3"/>
    <w:rsid w:val="00B30DFE"/>
    <w:rsid w:val="00B40292"/>
    <w:rsid w:val="00B43A3C"/>
    <w:rsid w:val="00B50C06"/>
    <w:rsid w:val="00B5345D"/>
    <w:rsid w:val="00B539E0"/>
    <w:rsid w:val="00B6071F"/>
    <w:rsid w:val="00B927F1"/>
    <w:rsid w:val="00BE0849"/>
    <w:rsid w:val="00BE6613"/>
    <w:rsid w:val="00C21A60"/>
    <w:rsid w:val="00C230B7"/>
    <w:rsid w:val="00C27A14"/>
    <w:rsid w:val="00C30F2C"/>
    <w:rsid w:val="00C33B20"/>
    <w:rsid w:val="00C469FB"/>
    <w:rsid w:val="00C849FB"/>
    <w:rsid w:val="00CA3318"/>
    <w:rsid w:val="00CB2D43"/>
    <w:rsid w:val="00CD3E6E"/>
    <w:rsid w:val="00CF0F5D"/>
    <w:rsid w:val="00D0046A"/>
    <w:rsid w:val="00D0636A"/>
    <w:rsid w:val="00D23356"/>
    <w:rsid w:val="00D42CD2"/>
    <w:rsid w:val="00D80A08"/>
    <w:rsid w:val="00D87DAF"/>
    <w:rsid w:val="00D911D5"/>
    <w:rsid w:val="00DA06D7"/>
    <w:rsid w:val="00DA0F20"/>
    <w:rsid w:val="00DA4740"/>
    <w:rsid w:val="00DB1556"/>
    <w:rsid w:val="00DC40D7"/>
    <w:rsid w:val="00DC7E7D"/>
    <w:rsid w:val="00DE61FD"/>
    <w:rsid w:val="00DF305E"/>
    <w:rsid w:val="00DF6749"/>
    <w:rsid w:val="00E17083"/>
    <w:rsid w:val="00E22AFC"/>
    <w:rsid w:val="00E74A15"/>
    <w:rsid w:val="00E87AAA"/>
    <w:rsid w:val="00E97C53"/>
    <w:rsid w:val="00EA0401"/>
    <w:rsid w:val="00EA439F"/>
    <w:rsid w:val="00EB4EA4"/>
    <w:rsid w:val="00EC140B"/>
    <w:rsid w:val="00EF0758"/>
    <w:rsid w:val="00EF121B"/>
    <w:rsid w:val="00EF4D7E"/>
    <w:rsid w:val="00EF69E3"/>
    <w:rsid w:val="00EF6B49"/>
    <w:rsid w:val="00F05AF2"/>
    <w:rsid w:val="00F247DA"/>
    <w:rsid w:val="00F47136"/>
    <w:rsid w:val="00F51A14"/>
    <w:rsid w:val="00F7298C"/>
    <w:rsid w:val="00F86CC7"/>
    <w:rsid w:val="00F93440"/>
    <w:rsid w:val="00FC418E"/>
    <w:rsid w:val="00FC4447"/>
    <w:rsid w:val="00FC6FF4"/>
    <w:rsid w:val="00FE5F80"/>
    <w:rsid w:val="00FF6E1E"/>
    <w:rsid w:val="2EA1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0B60E"/>
  <w15:docId w15:val="{64AC3F26-32DB-409E-A003-A4A6876DE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unhideWhenUsed="1" w:qFormat="1"/>
    <w:lsdException w:name="footnote text" w:semiHidden="1" w:unhideWhenUsed="1"/>
    <w:lsdException w:name="annotation text" w:semiHidden="1" w:unhideWhenUsed="1"/>
    <w:lsdException w:name="header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5">
    <w:name w:val="Normal Indent"/>
    <w:basedOn w:val="a"/>
    <w:uiPriority w:val="99"/>
    <w:unhideWhenUsed/>
    <w:qFormat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tabs>
        <w:tab w:val="center" w:pos="4680"/>
        <w:tab w:val="right" w:pos="9360"/>
      </w:tabs>
    </w:p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b">
    <w:name w:val="Normal (Web)"/>
    <w:uiPriority w:val="99"/>
    <w:semiHidden/>
    <w:unhideWhenUsed/>
    <w:qFormat/>
    <w:pPr>
      <w:spacing w:beforeAutospacing="1" w:afterAutospacing="1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ac">
    <w:name w:val="Subtitle"/>
    <w:basedOn w:val="a"/>
    <w:next w:val="a"/>
    <w:link w:val="ad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table" w:styleId="ae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Верхний колонтитул Знак"/>
    <w:basedOn w:val="a0"/>
    <w:link w:val="a7"/>
    <w:uiPriority w:val="99"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ad">
    <w:name w:val="Подзаголовок Знак"/>
    <w:basedOn w:val="a0"/>
    <w:link w:val="ac"/>
    <w:uiPriority w:val="11"/>
    <w:qFormat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a">
    <w:name w:val="Заголовок Знак"/>
    <w:basedOn w:val="a0"/>
    <w:link w:val="a9"/>
    <w:uiPriority w:val="10"/>
    <w:qFormat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f">
    <w:name w:val="No Spacing"/>
    <w:link w:val="af0"/>
    <w:uiPriority w:val="1"/>
    <w:qFormat/>
    <w:pPr>
      <w:ind w:firstLine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Без интервала Знак"/>
    <w:link w:val="af"/>
    <w:uiPriority w:val="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41">
    <w:name w:val="Plain Table 4"/>
    <w:basedOn w:val="a1"/>
    <w:uiPriority w:val="44"/>
    <w:rsid w:val="002C1141"/>
    <w:rPr>
      <w:sz w:val="22"/>
      <w:szCs w:val="22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a636" TargetMode="External"/><Relationship Id="rId117" Type="http://schemas.openxmlformats.org/officeDocument/2006/relationships/hyperlink" Target="https://m.edsoo.ru/00ade64a" TargetMode="External"/><Relationship Id="rId21" Type="http://schemas.openxmlformats.org/officeDocument/2006/relationships/hyperlink" Target="https://m.edsoo.ru/7f41a636" TargetMode="External"/><Relationship Id="rId42" Type="http://schemas.openxmlformats.org/officeDocument/2006/relationships/hyperlink" Target="https://m.edsoo.ru/ff0d3a16" TargetMode="External"/><Relationship Id="rId47" Type="http://schemas.openxmlformats.org/officeDocument/2006/relationships/hyperlink" Target="https://m.edsoo.ru/ff0d4290" TargetMode="External"/><Relationship Id="rId63" Type="http://schemas.openxmlformats.org/officeDocument/2006/relationships/hyperlink" Target="https://m.edsoo.ru/ff0d59e2" TargetMode="External"/><Relationship Id="rId68" Type="http://schemas.openxmlformats.org/officeDocument/2006/relationships/hyperlink" Target="https://m.edsoo.ru/ff0d664e" TargetMode="External"/><Relationship Id="rId84" Type="http://schemas.openxmlformats.org/officeDocument/2006/relationships/hyperlink" Target="https://m.edsoo.ru/00ada96e" TargetMode="External"/><Relationship Id="rId89" Type="http://schemas.openxmlformats.org/officeDocument/2006/relationships/hyperlink" Target="https://m.edsoo.ru/00adaab8" TargetMode="External"/><Relationship Id="rId112" Type="http://schemas.openxmlformats.org/officeDocument/2006/relationships/hyperlink" Target="https://m.edsoo.ru/00addfe2" TargetMode="External"/><Relationship Id="rId133" Type="http://schemas.openxmlformats.org/officeDocument/2006/relationships/hyperlink" Target="https://m.edsoo.ru/00ae054e" TargetMode="External"/><Relationship Id="rId138" Type="http://schemas.openxmlformats.org/officeDocument/2006/relationships/hyperlink" Target="https://m.edsoo.ru/00ae1156" TargetMode="External"/><Relationship Id="rId154" Type="http://schemas.openxmlformats.org/officeDocument/2006/relationships/hyperlink" Target="https://m.edsoo.ru/00ae4270" TargetMode="External"/><Relationship Id="rId159" Type="http://schemas.openxmlformats.org/officeDocument/2006/relationships/fontTable" Target="fontTable.xml"/><Relationship Id="rId16" Type="http://schemas.openxmlformats.org/officeDocument/2006/relationships/hyperlink" Target="https://m.edsoo.ru/7f41837c" TargetMode="External"/><Relationship Id="rId107" Type="http://schemas.openxmlformats.org/officeDocument/2006/relationships/hyperlink" Target="https://m.edsoo.ru/00add8b2" TargetMode="External"/><Relationship Id="rId11" Type="http://schemas.openxmlformats.org/officeDocument/2006/relationships/hyperlink" Target="https://m.edsoo.ru/7f41837c" TargetMode="External"/><Relationship Id="rId32" Type="http://schemas.openxmlformats.org/officeDocument/2006/relationships/hyperlink" Target="https://m.edsoo.ru/ff0d28c8" TargetMode="External"/><Relationship Id="rId37" Type="http://schemas.openxmlformats.org/officeDocument/2006/relationships/hyperlink" Target="https://m.edsoo.ru/ff0d2eae" TargetMode="External"/><Relationship Id="rId53" Type="http://schemas.openxmlformats.org/officeDocument/2006/relationships/hyperlink" Target="https://m.edsoo.ru/ff0d4ae2" TargetMode="External"/><Relationship Id="rId58" Type="http://schemas.openxmlformats.org/officeDocument/2006/relationships/hyperlink" Target="https://m.edsoo.ru/ff0d4f42" TargetMode="External"/><Relationship Id="rId74" Type="http://schemas.openxmlformats.org/officeDocument/2006/relationships/hyperlink" Target="https://m.edsoo.ru/00ad9b7c" TargetMode="External"/><Relationship Id="rId79" Type="http://schemas.openxmlformats.org/officeDocument/2006/relationships/hyperlink" Target="https://m.edsoo.ru/00ada52c" TargetMode="External"/><Relationship Id="rId102" Type="http://schemas.openxmlformats.org/officeDocument/2006/relationships/hyperlink" Target="https://m.edsoo.ru/00adc28c" TargetMode="External"/><Relationship Id="rId123" Type="http://schemas.openxmlformats.org/officeDocument/2006/relationships/hyperlink" Target="https://m.edsoo.ru/00adf004" TargetMode="External"/><Relationship Id="rId128" Type="http://schemas.openxmlformats.org/officeDocument/2006/relationships/hyperlink" Target="https://m.edsoo.ru/00adfc20" TargetMode="External"/><Relationship Id="rId144" Type="http://schemas.openxmlformats.org/officeDocument/2006/relationships/hyperlink" Target="https://m.edsoo.ru/00ae15e8" TargetMode="External"/><Relationship Id="rId149" Type="http://schemas.openxmlformats.org/officeDocument/2006/relationships/hyperlink" Target="https://m.edsoo.ru/00ae1d86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m.edsoo.ru/00adaab8" TargetMode="External"/><Relationship Id="rId95" Type="http://schemas.openxmlformats.org/officeDocument/2006/relationships/hyperlink" Target="https://m.edsoo.ru/ff0d61c6" TargetMode="External"/><Relationship Id="rId160" Type="http://schemas.openxmlformats.org/officeDocument/2006/relationships/theme" Target="theme/theme1.xml"/><Relationship Id="rId22" Type="http://schemas.openxmlformats.org/officeDocument/2006/relationships/hyperlink" Target="https://m.edsoo.ru/7f41a636" TargetMode="External"/><Relationship Id="rId27" Type="http://schemas.openxmlformats.org/officeDocument/2006/relationships/hyperlink" Target="https://m.edsoo.ru/7f41a636" TargetMode="External"/><Relationship Id="rId43" Type="http://schemas.openxmlformats.org/officeDocument/2006/relationships/hyperlink" Target="https://m.edsoo.ru/ff0d3b88" TargetMode="External"/><Relationship Id="rId48" Type="http://schemas.openxmlformats.org/officeDocument/2006/relationships/hyperlink" Target="https://m.edsoo.ru/ff0d448e" TargetMode="External"/><Relationship Id="rId64" Type="http://schemas.openxmlformats.org/officeDocument/2006/relationships/hyperlink" Target="https://m.edsoo.ru/ff0d5b40" TargetMode="External"/><Relationship Id="rId69" Type="http://schemas.openxmlformats.org/officeDocument/2006/relationships/hyperlink" Target="https://m.edsoo.ru/ff0d67ca" TargetMode="External"/><Relationship Id="rId113" Type="http://schemas.openxmlformats.org/officeDocument/2006/relationships/hyperlink" Target="https://m.edsoo.ru/00ade104" TargetMode="External"/><Relationship Id="rId118" Type="http://schemas.openxmlformats.org/officeDocument/2006/relationships/hyperlink" Target="https://m.edsoo.ru/00ade802" TargetMode="External"/><Relationship Id="rId134" Type="http://schemas.openxmlformats.org/officeDocument/2006/relationships/hyperlink" Target="https://m.edsoo.ru/00ae080a" TargetMode="External"/><Relationship Id="rId139" Type="http://schemas.openxmlformats.org/officeDocument/2006/relationships/hyperlink" Target="https://m.edsoo.ru/00ae1156" TargetMode="External"/><Relationship Id="rId80" Type="http://schemas.openxmlformats.org/officeDocument/2006/relationships/hyperlink" Target="https://m.edsoo.ru/00ada52c" TargetMode="External"/><Relationship Id="rId85" Type="http://schemas.openxmlformats.org/officeDocument/2006/relationships/hyperlink" Target="https://m.edsoo.ru/00adb33c" TargetMode="External"/><Relationship Id="rId150" Type="http://schemas.openxmlformats.org/officeDocument/2006/relationships/hyperlink" Target="https://m.edsoo.ru/00ae35e6" TargetMode="External"/><Relationship Id="rId155" Type="http://schemas.openxmlformats.org/officeDocument/2006/relationships/hyperlink" Target="https://m.edsoo.ru/00ae4270" TargetMode="External"/><Relationship Id="rId12" Type="http://schemas.openxmlformats.org/officeDocument/2006/relationships/hyperlink" Target="https://m.edsoo.ru/7f41837c" TargetMode="External"/><Relationship Id="rId17" Type="http://schemas.openxmlformats.org/officeDocument/2006/relationships/hyperlink" Target="https://m.edsoo.ru/7f41a636" TargetMode="External"/><Relationship Id="rId33" Type="http://schemas.openxmlformats.org/officeDocument/2006/relationships/hyperlink" Target="https://m.edsoo.ru/ff0d2a6c" TargetMode="External"/><Relationship Id="rId38" Type="http://schemas.openxmlformats.org/officeDocument/2006/relationships/hyperlink" Target="https://m.edsoo.ru/ff0d323c" TargetMode="External"/><Relationship Id="rId59" Type="http://schemas.openxmlformats.org/officeDocument/2006/relationships/hyperlink" Target="https://m.edsoo.ru/ff0d542e" TargetMode="External"/><Relationship Id="rId103" Type="http://schemas.openxmlformats.org/officeDocument/2006/relationships/hyperlink" Target="https://m.edsoo.ru/00adcade" TargetMode="External"/><Relationship Id="rId108" Type="http://schemas.openxmlformats.org/officeDocument/2006/relationships/hyperlink" Target="https://m.edsoo.ru/00add9d4" TargetMode="External"/><Relationship Id="rId124" Type="http://schemas.openxmlformats.org/officeDocument/2006/relationships/hyperlink" Target="https://m.edsoo.ru/00adf180" TargetMode="External"/><Relationship Id="rId129" Type="http://schemas.openxmlformats.org/officeDocument/2006/relationships/hyperlink" Target="https://m.edsoo.ru/00adfd9c" TargetMode="External"/><Relationship Id="rId20" Type="http://schemas.openxmlformats.org/officeDocument/2006/relationships/hyperlink" Target="https://m.edsoo.ru/7f41a636" TargetMode="External"/><Relationship Id="rId41" Type="http://schemas.openxmlformats.org/officeDocument/2006/relationships/hyperlink" Target="https://m.edsoo.ru/ff0d37fa" TargetMode="External"/><Relationship Id="rId54" Type="http://schemas.openxmlformats.org/officeDocument/2006/relationships/hyperlink" Target="https://m.edsoo.ru/ff0d4dd0" TargetMode="External"/><Relationship Id="rId62" Type="http://schemas.openxmlformats.org/officeDocument/2006/relationships/hyperlink" Target="https://m.edsoo.ru/ff0d587a" TargetMode="External"/><Relationship Id="rId70" Type="http://schemas.openxmlformats.org/officeDocument/2006/relationships/hyperlink" Target="https://m.edsoo.ru/ff0d67ca" TargetMode="External"/><Relationship Id="rId75" Type="http://schemas.openxmlformats.org/officeDocument/2006/relationships/hyperlink" Target="https://m.edsoo.ru/00ad9a50" TargetMode="External"/><Relationship Id="rId83" Type="http://schemas.openxmlformats.org/officeDocument/2006/relationships/hyperlink" Target="https://m.edsoo.ru/00ada824" TargetMode="External"/><Relationship Id="rId88" Type="http://schemas.openxmlformats.org/officeDocument/2006/relationships/hyperlink" Target="https://m.edsoo.ru/00adac34" TargetMode="External"/><Relationship Id="rId91" Type="http://schemas.openxmlformats.org/officeDocument/2006/relationships/hyperlink" Target="https://m.edsoo.ru/00adae28" TargetMode="External"/><Relationship Id="rId96" Type="http://schemas.openxmlformats.org/officeDocument/2006/relationships/hyperlink" Target="https://m.edsoo.ru/00adb59e" TargetMode="External"/><Relationship Id="rId111" Type="http://schemas.openxmlformats.org/officeDocument/2006/relationships/hyperlink" Target="https://m.edsoo.ru/00addec0" TargetMode="External"/><Relationship Id="rId132" Type="http://schemas.openxmlformats.org/officeDocument/2006/relationships/hyperlink" Target="https://m.edsoo.ru/00ae027e" TargetMode="External"/><Relationship Id="rId140" Type="http://schemas.openxmlformats.org/officeDocument/2006/relationships/hyperlink" Target="https://m.edsoo.ru/00ae1278" TargetMode="External"/><Relationship Id="rId145" Type="http://schemas.openxmlformats.org/officeDocument/2006/relationships/hyperlink" Target="https://m.edsoo.ru/00ae1886" TargetMode="External"/><Relationship Id="rId153" Type="http://schemas.openxmlformats.org/officeDocument/2006/relationships/hyperlink" Target="https://m.edsoo.ru/00ae3f5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m.edsoo.ru/7f41837c" TargetMode="External"/><Relationship Id="rId23" Type="http://schemas.openxmlformats.org/officeDocument/2006/relationships/hyperlink" Target="https://m.edsoo.ru/7f41a636" TargetMode="External"/><Relationship Id="rId28" Type="http://schemas.openxmlformats.org/officeDocument/2006/relationships/hyperlink" Target="https://m.edsoo.ru/ff0d210c" TargetMode="External"/><Relationship Id="rId36" Type="http://schemas.openxmlformats.org/officeDocument/2006/relationships/hyperlink" Target="https://m.edsoo.ru/ff0d2d50" TargetMode="External"/><Relationship Id="rId49" Type="http://schemas.openxmlformats.org/officeDocument/2006/relationships/hyperlink" Target="https://m.edsoo.ru/ff0d4614" TargetMode="External"/><Relationship Id="rId57" Type="http://schemas.openxmlformats.org/officeDocument/2006/relationships/hyperlink" Target="https://m.edsoo.ru/ff0d4dd0" TargetMode="External"/><Relationship Id="rId106" Type="http://schemas.openxmlformats.org/officeDocument/2006/relationships/hyperlink" Target="https://m.edsoo.ru/00add5d8" TargetMode="External"/><Relationship Id="rId114" Type="http://schemas.openxmlformats.org/officeDocument/2006/relationships/hyperlink" Target="https://m.edsoo.ru/00ade348" TargetMode="External"/><Relationship Id="rId119" Type="http://schemas.openxmlformats.org/officeDocument/2006/relationships/hyperlink" Target="https://m.edsoo.ru/00adea28" TargetMode="External"/><Relationship Id="rId127" Type="http://schemas.openxmlformats.org/officeDocument/2006/relationships/hyperlink" Target="https://m.edsoo.ru/00adf68a" TargetMode="External"/><Relationship Id="rId10" Type="http://schemas.openxmlformats.org/officeDocument/2006/relationships/hyperlink" Target="https://m.edsoo.ru/7f41837c" TargetMode="External"/><Relationship Id="rId31" Type="http://schemas.openxmlformats.org/officeDocument/2006/relationships/hyperlink" Target="https://m.edsoo.ru/ff0d26ca" TargetMode="External"/><Relationship Id="rId44" Type="http://schemas.openxmlformats.org/officeDocument/2006/relationships/hyperlink" Target="https://m.edsoo.ru/ff0d5708" TargetMode="External"/><Relationship Id="rId52" Type="http://schemas.openxmlformats.org/officeDocument/2006/relationships/hyperlink" Target="https://m.edsoo.ru/ff0d4c4a" TargetMode="External"/><Relationship Id="rId60" Type="http://schemas.openxmlformats.org/officeDocument/2006/relationships/hyperlink" Target="https://m.edsoo.ru/ff0d55a0" TargetMode="External"/><Relationship Id="rId65" Type="http://schemas.openxmlformats.org/officeDocument/2006/relationships/hyperlink" Target="https://m.edsoo.ru/ff0d5eba" TargetMode="External"/><Relationship Id="rId73" Type="http://schemas.openxmlformats.org/officeDocument/2006/relationships/hyperlink" Target="https://m.edsoo.ru/00ad9474" TargetMode="External"/><Relationship Id="rId78" Type="http://schemas.openxmlformats.org/officeDocument/2006/relationships/hyperlink" Target="https://m.edsoo.ru/00ad9ffa" TargetMode="External"/><Relationship Id="rId81" Type="http://schemas.openxmlformats.org/officeDocument/2006/relationships/hyperlink" Target="https://m.edsoo.ru/00ada342" TargetMode="External"/><Relationship Id="rId86" Type="http://schemas.openxmlformats.org/officeDocument/2006/relationships/hyperlink" Target="https://m.edsoo.ru/00adb486" TargetMode="External"/><Relationship Id="rId94" Type="http://schemas.openxmlformats.org/officeDocument/2006/relationships/hyperlink" Target="https://m.edsoo.ru/00ad9cb2" TargetMode="External"/><Relationship Id="rId99" Type="http://schemas.openxmlformats.org/officeDocument/2006/relationships/hyperlink" Target="https://m.edsoo.ru/00adbac6" TargetMode="External"/><Relationship Id="rId101" Type="http://schemas.openxmlformats.org/officeDocument/2006/relationships/hyperlink" Target="https://m.edsoo.ru/00adbe9a" TargetMode="External"/><Relationship Id="rId122" Type="http://schemas.openxmlformats.org/officeDocument/2006/relationships/hyperlink" Target="https://m.edsoo.ru/00adeea6" TargetMode="External"/><Relationship Id="rId130" Type="http://schemas.openxmlformats.org/officeDocument/2006/relationships/hyperlink" Target="https://m.edsoo.ru/00adfebe" TargetMode="External"/><Relationship Id="rId135" Type="http://schemas.openxmlformats.org/officeDocument/2006/relationships/hyperlink" Target="https://m.edsoo.ru/00ae0bf2" TargetMode="External"/><Relationship Id="rId143" Type="http://schemas.openxmlformats.org/officeDocument/2006/relationships/hyperlink" Target="https://m.edsoo.ru/00ae15e8" TargetMode="External"/><Relationship Id="rId148" Type="http://schemas.openxmlformats.org/officeDocument/2006/relationships/hyperlink" Target="https://m.edsoo.ru/00ae1c64" TargetMode="External"/><Relationship Id="rId151" Type="http://schemas.openxmlformats.org/officeDocument/2006/relationships/hyperlink" Target="https://m.edsoo.ru/00ae3de8" TargetMode="External"/><Relationship Id="rId156" Type="http://schemas.openxmlformats.org/officeDocument/2006/relationships/hyperlink" Target="https://m.edsoo.ru/00ae0d0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837c" TargetMode="External"/><Relationship Id="rId13" Type="http://schemas.openxmlformats.org/officeDocument/2006/relationships/hyperlink" Target="https://m.edsoo.ru/7f41837c" TargetMode="External"/><Relationship Id="rId18" Type="http://schemas.openxmlformats.org/officeDocument/2006/relationships/hyperlink" Target="https://m.edsoo.ru/7f41a636" TargetMode="External"/><Relationship Id="rId39" Type="http://schemas.openxmlformats.org/officeDocument/2006/relationships/hyperlink" Target="https://m.edsoo.ru/ff0d350c" TargetMode="External"/><Relationship Id="rId109" Type="http://schemas.openxmlformats.org/officeDocument/2006/relationships/hyperlink" Target="https://m.edsoo.ru/00addd12" TargetMode="External"/><Relationship Id="rId34" Type="http://schemas.openxmlformats.org/officeDocument/2006/relationships/hyperlink" Target="https://m.edsoo.ru/ff0d2be8" TargetMode="External"/><Relationship Id="rId50" Type="http://schemas.openxmlformats.org/officeDocument/2006/relationships/hyperlink" Target="https://m.edsoo.ru/ff0d497a" TargetMode="External"/><Relationship Id="rId55" Type="http://schemas.openxmlformats.org/officeDocument/2006/relationships/hyperlink" Target="https://m.edsoo.ru/ff0d4dd0" TargetMode="External"/><Relationship Id="rId76" Type="http://schemas.openxmlformats.org/officeDocument/2006/relationships/hyperlink" Target="https://m.edsoo.ru/00ad9cb2" TargetMode="External"/><Relationship Id="rId97" Type="http://schemas.openxmlformats.org/officeDocument/2006/relationships/hyperlink" Target="https://m.edsoo.ru/00adb6b6" TargetMode="External"/><Relationship Id="rId104" Type="http://schemas.openxmlformats.org/officeDocument/2006/relationships/hyperlink" Target="https://m.edsoo.ru/00adcd68" TargetMode="External"/><Relationship Id="rId120" Type="http://schemas.openxmlformats.org/officeDocument/2006/relationships/hyperlink" Target="https://m.edsoo.ru/00adec8a" TargetMode="External"/><Relationship Id="rId125" Type="http://schemas.openxmlformats.org/officeDocument/2006/relationships/hyperlink" Target="https://m.edsoo.ru/00adf306" TargetMode="External"/><Relationship Id="rId141" Type="http://schemas.openxmlformats.org/officeDocument/2006/relationships/hyperlink" Target="https://m.edsoo.ru/00ae14b2" TargetMode="External"/><Relationship Id="rId146" Type="http://schemas.openxmlformats.org/officeDocument/2006/relationships/hyperlink" Target="https://m.edsoo.ru/00ae1ae8" TargetMode="External"/><Relationship Id="rId7" Type="http://schemas.openxmlformats.org/officeDocument/2006/relationships/hyperlink" Target="https://m.edsoo.ru/7f41837c" TargetMode="External"/><Relationship Id="rId71" Type="http://schemas.openxmlformats.org/officeDocument/2006/relationships/hyperlink" Target="https://m.edsoo.ru/ff0dfee2" TargetMode="External"/><Relationship Id="rId92" Type="http://schemas.openxmlformats.org/officeDocument/2006/relationships/hyperlink" Target="https://m.edsoo.ru/00adb07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f0d227e" TargetMode="External"/><Relationship Id="rId24" Type="http://schemas.openxmlformats.org/officeDocument/2006/relationships/hyperlink" Target="https://m.edsoo.ru/7f41a636" TargetMode="External"/><Relationship Id="rId40" Type="http://schemas.openxmlformats.org/officeDocument/2006/relationships/hyperlink" Target="https://m.edsoo.ru/ff0d5230" TargetMode="External"/><Relationship Id="rId45" Type="http://schemas.openxmlformats.org/officeDocument/2006/relationships/hyperlink" Target="https://m.edsoo.ru/ff0d3f34" TargetMode="External"/><Relationship Id="rId66" Type="http://schemas.openxmlformats.org/officeDocument/2006/relationships/hyperlink" Target="https://m.edsoo.ru/ff0d6342" TargetMode="External"/><Relationship Id="rId87" Type="http://schemas.openxmlformats.org/officeDocument/2006/relationships/hyperlink" Target="https://m.edsoo.ru/00adaab8" TargetMode="External"/><Relationship Id="rId110" Type="http://schemas.openxmlformats.org/officeDocument/2006/relationships/hyperlink" Target="https://m.edsoo.ru/00addbfa" TargetMode="External"/><Relationship Id="rId115" Type="http://schemas.openxmlformats.org/officeDocument/2006/relationships/hyperlink" Target="https://m.edsoo.ru/00ade488" TargetMode="External"/><Relationship Id="rId131" Type="http://schemas.openxmlformats.org/officeDocument/2006/relationships/hyperlink" Target="https://m.edsoo.ru/00ae006c" TargetMode="External"/><Relationship Id="rId136" Type="http://schemas.openxmlformats.org/officeDocument/2006/relationships/hyperlink" Target="https://m.edsoo.ru/00ae0e18" TargetMode="External"/><Relationship Id="rId157" Type="http://schemas.openxmlformats.org/officeDocument/2006/relationships/hyperlink" Target="https://m.edsoo.ru/00adb33c" TargetMode="External"/><Relationship Id="rId61" Type="http://schemas.openxmlformats.org/officeDocument/2006/relationships/hyperlink" Target="https://m.edsoo.ru/ff0d5708" TargetMode="External"/><Relationship Id="rId82" Type="http://schemas.openxmlformats.org/officeDocument/2006/relationships/hyperlink" Target="https://m.edsoo.ru/00ada6bc" TargetMode="External"/><Relationship Id="rId152" Type="http://schemas.openxmlformats.org/officeDocument/2006/relationships/hyperlink" Target="https://m.edsoo.ru/00ae1750" TargetMode="External"/><Relationship Id="rId19" Type="http://schemas.openxmlformats.org/officeDocument/2006/relationships/hyperlink" Target="https://m.edsoo.ru/7f41a636" TargetMode="External"/><Relationship Id="rId14" Type="http://schemas.openxmlformats.org/officeDocument/2006/relationships/hyperlink" Target="https://m.edsoo.ru/7f41837c" TargetMode="External"/><Relationship Id="rId30" Type="http://schemas.openxmlformats.org/officeDocument/2006/relationships/hyperlink" Target="https://m.edsoo.ru/ff0d23dc" TargetMode="External"/><Relationship Id="rId35" Type="http://schemas.openxmlformats.org/officeDocument/2006/relationships/hyperlink" Target="https://m.edsoo.ru/ff0d2a6c" TargetMode="External"/><Relationship Id="rId56" Type="http://schemas.openxmlformats.org/officeDocument/2006/relationships/hyperlink" Target="https://m.edsoo.ru/ff0d50d2" TargetMode="External"/><Relationship Id="rId77" Type="http://schemas.openxmlformats.org/officeDocument/2006/relationships/hyperlink" Target="https://m.edsoo.ru/00ad9e1a" TargetMode="External"/><Relationship Id="rId100" Type="http://schemas.openxmlformats.org/officeDocument/2006/relationships/hyperlink" Target="https://m.edsoo.ru/00adbcb0" TargetMode="External"/><Relationship Id="rId105" Type="http://schemas.openxmlformats.org/officeDocument/2006/relationships/hyperlink" Target="https://m.edsoo.ru/00add448" TargetMode="External"/><Relationship Id="rId126" Type="http://schemas.openxmlformats.org/officeDocument/2006/relationships/hyperlink" Target="https://m.edsoo.ru/00adf518" TargetMode="External"/><Relationship Id="rId147" Type="http://schemas.openxmlformats.org/officeDocument/2006/relationships/hyperlink" Target="https://m.edsoo.ru/00ae1c64" TargetMode="External"/><Relationship Id="rId8" Type="http://schemas.openxmlformats.org/officeDocument/2006/relationships/hyperlink" Target="https://m.edsoo.ru/7f41837c" TargetMode="External"/><Relationship Id="rId51" Type="http://schemas.openxmlformats.org/officeDocument/2006/relationships/hyperlink" Target="https://m.edsoo.ru/ff0d4790" TargetMode="External"/><Relationship Id="rId72" Type="http://schemas.openxmlformats.org/officeDocument/2006/relationships/hyperlink" Target="https://m.edsoo.ru/ff0dfee2" TargetMode="External"/><Relationship Id="rId93" Type="http://schemas.openxmlformats.org/officeDocument/2006/relationships/hyperlink" Target="https://m.edsoo.ru/00adb076" TargetMode="External"/><Relationship Id="rId98" Type="http://schemas.openxmlformats.org/officeDocument/2006/relationships/hyperlink" Target="https://m.edsoo.ru/00adb7e2" TargetMode="External"/><Relationship Id="rId121" Type="http://schemas.openxmlformats.org/officeDocument/2006/relationships/hyperlink" Target="https://m.edsoo.ru/00adec8a" TargetMode="External"/><Relationship Id="rId142" Type="http://schemas.openxmlformats.org/officeDocument/2006/relationships/hyperlink" Target="https://m.edsoo.ru/00ae14b2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a636" TargetMode="External"/><Relationship Id="rId46" Type="http://schemas.openxmlformats.org/officeDocument/2006/relationships/hyperlink" Target="https://m.edsoo.ru/ff0d40c4" TargetMode="External"/><Relationship Id="rId67" Type="http://schemas.openxmlformats.org/officeDocument/2006/relationships/hyperlink" Target="https://m.edsoo.ru/ff0d664e" TargetMode="External"/><Relationship Id="rId116" Type="http://schemas.openxmlformats.org/officeDocument/2006/relationships/hyperlink" Target="https://m.edsoo.ru/00ade64a" TargetMode="External"/><Relationship Id="rId137" Type="http://schemas.openxmlformats.org/officeDocument/2006/relationships/hyperlink" Target="https://m.edsoo.ru/00ae103e" TargetMode="External"/><Relationship Id="rId158" Type="http://schemas.openxmlformats.org/officeDocument/2006/relationships/hyperlink" Target="https://m.edsoo.ru/00ad9cb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64</Pages>
  <Words>16173</Words>
  <Characters>92188</Characters>
  <Application>Microsoft Office Word</Application>
  <DocSecurity>0</DocSecurity>
  <Lines>768</Lines>
  <Paragraphs>216</Paragraphs>
  <ScaleCrop>false</ScaleCrop>
  <Company>SPecialiST RePack</Company>
  <LinksUpToDate>false</LinksUpToDate>
  <CharactersWithSpaces>108145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</dc:creator>
  <cp:lastModifiedBy>Пользователь</cp:lastModifiedBy>
  <cp:revision>744</cp:revision>
  <dcterms:created xsi:type="dcterms:W3CDTF">2025-08-31T21:19:00Z</dcterms:created>
  <dcterms:modified xsi:type="dcterms:W3CDTF">2025-10-23T10:41:00Z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FE08E4B209A64F8D8239F5452C30FD84_12</vt:lpwstr>
  </property>
</Properties>
</file>